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090" w:rsidRPr="00180090" w:rsidRDefault="00180090" w:rsidP="00180090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48"/>
          <w:szCs w:val="48"/>
        </w:rPr>
      </w:pPr>
      <w:bookmarkStart w:id="0" w:name="_GoBack"/>
      <w:bookmarkEnd w:id="0"/>
      <w:r w:rsidRPr="00180090">
        <w:rPr>
          <w:rFonts w:ascii="Times New Roman" w:hAnsi="Times New Roman" w:cs="Times New Roman"/>
          <w:color w:val="000000" w:themeColor="text1"/>
          <w:sz w:val="48"/>
          <w:szCs w:val="48"/>
        </w:rPr>
        <w:t>Кузбасс. Огонь в сердце.</w:t>
      </w:r>
    </w:p>
    <w:p w:rsidR="00180090" w:rsidRPr="00180090" w:rsidRDefault="00180090" w:rsidP="00180090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национальный брендовый маршрут</w:t>
      </w:r>
    </w:p>
    <w:p w:rsidR="0057144F" w:rsidRPr="0057144F" w:rsidRDefault="0057144F" w:rsidP="006C5834">
      <w:pPr>
        <w:pStyle w:val="1"/>
        <w:spacing w:before="0" w:line="276" w:lineRule="auto"/>
        <w:ind w:firstLine="709"/>
        <w:jc w:val="both"/>
        <w:rPr>
          <w:b w:val="0"/>
          <w:sz w:val="26"/>
          <w:szCs w:val="26"/>
        </w:rPr>
      </w:pPr>
      <w:r w:rsidRPr="0057144F">
        <w:rPr>
          <w:b w:val="0"/>
          <w:color w:val="000000"/>
          <w:sz w:val="26"/>
          <w:szCs w:val="26"/>
        </w:rPr>
        <w:t>Здесь море тайги и флагманы индустрии, здесь бродят медведи и блогеры, здесь горы встречают города, шаманы – православные храмы, пушистый снег – раскаленный металл. Влюбитесь в Кузбасс! Кузбасс в вашем сердце с первого путешествия.  </w:t>
      </w:r>
    </w:p>
    <w:p w:rsidR="0057144F" w:rsidRPr="0057144F" w:rsidRDefault="00016BCC" w:rsidP="006C5834">
      <w:pPr>
        <w:pStyle w:val="a7"/>
        <w:spacing w:after="0"/>
        <w:ind w:left="0" w:firstLine="709"/>
        <w:rPr>
          <w:rStyle w:val="a5"/>
          <w:rFonts w:ascii="Times New Roman" w:hAnsi="Times New Roman"/>
          <w:b w:val="0"/>
          <w:sz w:val="28"/>
          <w:szCs w:val="28"/>
        </w:rPr>
      </w:pPr>
      <w:r w:rsidRPr="0057144F">
        <w:rPr>
          <w:rStyle w:val="a5"/>
          <w:rFonts w:ascii="Times New Roman" w:hAnsi="Times New Roman"/>
          <w:sz w:val="28"/>
          <w:szCs w:val="28"/>
        </w:rPr>
        <w:t>Продолжительность тура</w:t>
      </w:r>
      <w:r w:rsidR="00E123F5" w:rsidRPr="0057144F">
        <w:rPr>
          <w:rStyle w:val="a5"/>
          <w:rFonts w:ascii="Times New Roman" w:hAnsi="Times New Roman"/>
          <w:b w:val="0"/>
          <w:sz w:val="28"/>
          <w:szCs w:val="28"/>
        </w:rPr>
        <w:t>: 4</w:t>
      </w:r>
      <w:r w:rsidRPr="0057144F">
        <w:rPr>
          <w:rStyle w:val="a5"/>
          <w:rFonts w:ascii="Times New Roman" w:hAnsi="Times New Roman"/>
          <w:b w:val="0"/>
          <w:sz w:val="28"/>
          <w:szCs w:val="28"/>
        </w:rPr>
        <w:t xml:space="preserve">дн./4н. </w:t>
      </w:r>
    </w:p>
    <w:p w:rsidR="00EC05F2" w:rsidRPr="0057144F" w:rsidRDefault="00A13B58" w:rsidP="006C5834">
      <w:pPr>
        <w:pStyle w:val="a7"/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57144F">
        <w:rPr>
          <w:rStyle w:val="a5"/>
          <w:rFonts w:ascii="Times New Roman" w:hAnsi="Times New Roman"/>
          <w:sz w:val="28"/>
          <w:szCs w:val="28"/>
        </w:rPr>
        <w:t>Сезон:</w:t>
      </w:r>
      <w:r w:rsidRPr="0057144F">
        <w:rPr>
          <w:rStyle w:val="a5"/>
          <w:rFonts w:ascii="Times New Roman" w:hAnsi="Times New Roman"/>
          <w:b w:val="0"/>
          <w:sz w:val="28"/>
          <w:szCs w:val="28"/>
        </w:rPr>
        <w:t xml:space="preserve"> </w:t>
      </w:r>
      <w:r w:rsidR="0057216B">
        <w:rPr>
          <w:rFonts w:ascii="Times New Roman" w:hAnsi="Times New Roman"/>
          <w:sz w:val="28"/>
          <w:szCs w:val="28"/>
        </w:rPr>
        <w:t>круглогодично</w:t>
      </w:r>
    </w:p>
    <w:p w:rsidR="0057216B" w:rsidRPr="00180090" w:rsidRDefault="00180090" w:rsidP="0018009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C6022">
        <w:rPr>
          <w:rFonts w:ascii="Times New Roman" w:hAnsi="Times New Roman" w:cs="Times New Roman"/>
          <w:b/>
          <w:sz w:val="28"/>
          <w:szCs w:val="28"/>
        </w:rPr>
        <w:t>График заездов на 2021 год</w:t>
      </w:r>
      <w:r w:rsidRPr="003C6022">
        <w:rPr>
          <w:rFonts w:ascii="Times New Roman" w:hAnsi="Times New Roman" w:cs="Times New Roman"/>
          <w:sz w:val="28"/>
          <w:szCs w:val="28"/>
        </w:rPr>
        <w:t>: 03.05.2021, 14.06.2021, 27.06.2021, 04.07.2021, 18.07.2021, 01.08.2021, 15.08.2021, 05.09.2021, 21.11.2021, 05.12.2021</w:t>
      </w:r>
    </w:p>
    <w:p w:rsidR="00180090" w:rsidRDefault="0057216B" w:rsidP="00180090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Протяженность маршрута: 673 км.</w:t>
      </w:r>
    </w:p>
    <w:p w:rsidR="00FB0AB8" w:rsidRPr="0057144F" w:rsidRDefault="00FB0AB8" w:rsidP="006C5834">
      <w:pPr>
        <w:spacing w:after="0" w:line="276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14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Карта маршрута:</w:t>
      </w:r>
    </w:p>
    <w:p w:rsidR="00FB0AB8" w:rsidRPr="008E75A6" w:rsidRDefault="00FB0AB8" w:rsidP="006C5834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1-й день: г.Кемерово – д.Писаная – г.Кемерово, 110 км</w:t>
      </w:r>
      <w:r w:rsidR="008E75A6" w:rsidRPr="008E75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F81FA5" w:rsidRPr="008E75A6" w:rsidRDefault="00F81FA5" w:rsidP="006C5834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2-й день: г.Кемерово – г.</w:t>
      </w:r>
      <w:r w:rsid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Новокузнецк, 237</w:t>
      </w:r>
      <w:r w:rsidRP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км</w:t>
      </w:r>
      <w:r w:rsidR="008E75A6" w:rsidRPr="008E75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54E04" w:rsidRPr="008E75A6" w:rsidRDefault="008E75A6" w:rsidP="006C5834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3-й день: г.Новокузнецк – п.</w:t>
      </w:r>
      <w:r w:rsidR="00E54E04" w:rsidRP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Шерегеш, 163 км</w:t>
      </w:r>
      <w:r w:rsidRPr="008E75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F3935" w:rsidRPr="008E75A6" w:rsidRDefault="0057216B" w:rsidP="006C5834">
      <w:pPr>
        <w:spacing w:after="0" w:line="276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4-й день: п.Шерегеш </w:t>
      </w:r>
      <w:r w:rsidR="009665D1" w:rsidRP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8E75A6" w:rsidRPr="008E75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665D1" w:rsidRP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E75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 w:rsidR="009665D1" w:rsidRP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Новокузнецк</w:t>
      </w:r>
      <w:r w:rsidR="008540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163</w:t>
      </w:r>
      <w:r w:rsidR="00EF3935" w:rsidRPr="005714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км</w:t>
      </w:r>
      <w:r w:rsidR="008E75A6" w:rsidRPr="008E75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B0AB8" w:rsidRPr="0057144F" w:rsidRDefault="00FB0AB8" w:rsidP="001A29E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665D1" w:rsidRDefault="00F91212" w:rsidP="006C5834">
      <w:pPr>
        <w:shd w:val="clear" w:color="auto" w:fill="FFFFFF"/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7144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D1A9D2" wp14:editId="0F6C9929">
            <wp:extent cx="6387890" cy="4143375"/>
            <wp:effectExtent l="0" t="0" r="0" b="0"/>
            <wp:docPr id="2" name="Рисунок 2" descr="D:\User\Рабочий стол\11111111111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й стол\111111111111111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882" cy="421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99C" w:rsidRDefault="00D9699C" w:rsidP="000F708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F708F" w:rsidRDefault="000F708F" w:rsidP="000F708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06D9E" w:rsidRDefault="00106D9E" w:rsidP="000F708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06D9E" w:rsidRPr="007A68B0" w:rsidRDefault="00106D9E" w:rsidP="000F708F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F708F" w:rsidRPr="007A68B0" w:rsidRDefault="000F708F" w:rsidP="000F70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lastRenderedPageBreak/>
        <w:t>1-й день: г. Кемерово – «Томская Писаница», 110 км</w:t>
      </w:r>
    </w:p>
    <w:p w:rsidR="000F708F" w:rsidRPr="007A68B0" w:rsidRDefault="000F708F" w:rsidP="000F70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t>ДРЕВНОСТИ</w:t>
      </w:r>
    </w:p>
    <w:p w:rsidR="000F708F" w:rsidRPr="007A68B0" w:rsidRDefault="000F708F" w:rsidP="000F70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06:30 Трансфер из аэропорта «</w:t>
      </w:r>
      <w:r>
        <w:rPr>
          <w:rFonts w:ascii="Times New Roman" w:hAnsi="Times New Roman" w:cs="Times New Roman"/>
          <w:sz w:val="28"/>
          <w:szCs w:val="28"/>
        </w:rPr>
        <w:t xml:space="preserve">им. А.А. </w:t>
      </w:r>
      <w:r w:rsidRPr="007A68B0">
        <w:rPr>
          <w:rFonts w:ascii="Times New Roman" w:hAnsi="Times New Roman" w:cs="Times New Roman"/>
          <w:sz w:val="28"/>
          <w:szCs w:val="28"/>
        </w:rPr>
        <w:t>Леонов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68B0">
        <w:rPr>
          <w:rFonts w:ascii="Times New Roman" w:hAnsi="Times New Roman" w:cs="Times New Roman"/>
          <w:sz w:val="28"/>
          <w:szCs w:val="28"/>
        </w:rPr>
        <w:t xml:space="preserve">». Раннее размещение в гостинице «Кузбасс» 3*. 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09:00 Завтрак</w:t>
      </w:r>
    </w:p>
    <w:p w:rsidR="000F708F" w:rsidRPr="000F0F12" w:rsidRDefault="000F708F" w:rsidP="00043C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10:00 Автобусно-пешеходная экскурсия по центру города. Знакомство с историей, основными достопримечательностями и современной жизнью областного центра. Отдел природы </w:t>
      </w:r>
      <w:r w:rsidR="00E920DA">
        <w:rPr>
          <w:rFonts w:ascii="Times New Roman" w:hAnsi="Times New Roman" w:cs="Times New Roman"/>
          <w:sz w:val="28"/>
          <w:szCs w:val="28"/>
        </w:rPr>
        <w:t>Кузбасского краеведческого</w:t>
      </w:r>
      <w:r w:rsidRPr="007A68B0">
        <w:rPr>
          <w:rFonts w:ascii="Times New Roman" w:hAnsi="Times New Roman" w:cs="Times New Roman"/>
          <w:sz w:val="28"/>
          <w:szCs w:val="28"/>
        </w:rPr>
        <w:t xml:space="preserve"> музея 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E920DA">
        <w:rPr>
          <w:rFonts w:ascii="Times New Roman" w:hAnsi="Times New Roman" w:cs="Times New Roman"/>
          <w:sz w:val="28"/>
          <w:szCs w:val="28"/>
          <w:shd w:val="clear" w:color="auto" w:fill="FFFFFF"/>
        </w:rPr>
        <w:t>зволяет пройти сквозь время на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4,5 млрд лет назад и увидеть территорию Кузбасса с моме</w:t>
      </w:r>
      <w:r w:rsidR="000F0F12">
        <w:rPr>
          <w:rFonts w:ascii="Times New Roman" w:hAnsi="Times New Roman" w:cs="Times New Roman"/>
          <w:sz w:val="28"/>
          <w:szCs w:val="28"/>
          <w:shd w:val="clear" w:color="auto" w:fill="FFFFFF"/>
        </w:rPr>
        <w:t>нта ее формирования. Центральным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экспонатом является скелет пситтакозавра сибирского - ящера, обитавшего в Кузбассе более 120 млн. лет назад. Скелет обнаружен экспедиционным отрядом музея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2014 году во время раскопок</w:t>
      </w:r>
      <w:r w:rsidR="005516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территории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1859" w:rsidRPr="000F0F12">
        <w:rPr>
          <w:rFonts w:ascii="Times New Roman" w:hAnsi="Times New Roman" w:cs="Times New Roman"/>
          <w:sz w:val="28"/>
          <w:szCs w:val="28"/>
          <w:shd w:val="clear" w:color="auto" w:fill="FFFFFF"/>
        </w:rPr>
        <w:t>Шестаков</w:t>
      </w:r>
      <w:r w:rsidR="00551663">
        <w:rPr>
          <w:rFonts w:ascii="Times New Roman" w:hAnsi="Times New Roman" w:cs="Times New Roman"/>
          <w:sz w:val="28"/>
          <w:szCs w:val="28"/>
          <w:shd w:val="clear" w:color="auto" w:fill="FFFFFF"/>
        </w:rPr>
        <w:t>ского</w:t>
      </w:r>
      <w:r w:rsidR="00B418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51663">
        <w:rPr>
          <w:rFonts w:ascii="Times New Roman" w:hAnsi="Times New Roman" w:cs="Times New Roman"/>
          <w:sz w:val="28"/>
          <w:szCs w:val="28"/>
          <w:shd w:val="clear" w:color="auto" w:fill="FFFFFF"/>
        </w:rPr>
        <w:t>археологического комплекса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3C15">
        <w:rPr>
          <w:rFonts w:ascii="Times New Roman" w:hAnsi="Times New Roman" w:cs="Times New Roman"/>
          <w:sz w:val="28"/>
          <w:szCs w:val="28"/>
          <w:shd w:val="clear" w:color="auto" w:fill="FFFFFF"/>
        </w:rPr>
        <w:t>– самого крупного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России</w:t>
      </w:r>
      <w:r w:rsidRPr="003217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43C15">
        <w:rPr>
          <w:rFonts w:ascii="Times New Roman" w:hAnsi="Times New Roman" w:cs="Times New Roman"/>
          <w:sz w:val="28"/>
          <w:szCs w:val="28"/>
          <w:shd w:val="clear" w:color="auto" w:fill="FFFFFF"/>
        </w:rPr>
        <w:t>местонахождения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динозавров</w:t>
      </w:r>
      <w:r w:rsidR="00043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43C15" w:rsidRPr="00043C15">
        <w:rPr>
          <w:rFonts w:ascii="Times New Roman" w:hAnsi="Times New Roman" w:cs="Times New Roman"/>
          <w:sz w:val="28"/>
          <w:szCs w:val="28"/>
          <w:shd w:val="clear" w:color="auto" w:fill="FFFFFF"/>
        </w:rPr>
        <w:t>Нигде в России подобных массовых захоронений с отлично сохранившимися цельными скелетам</w:t>
      </w:r>
      <w:r w:rsidR="00043C15">
        <w:rPr>
          <w:rFonts w:ascii="Times New Roman" w:hAnsi="Times New Roman" w:cs="Times New Roman"/>
          <w:sz w:val="28"/>
          <w:szCs w:val="28"/>
          <w:shd w:val="clear" w:color="auto" w:fill="FFFFFF"/>
        </w:rPr>
        <w:t>и и</w:t>
      </w:r>
      <w:r w:rsidR="00043C15" w:rsidRPr="00043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останками целых семей динозавров нет.</w:t>
      </w:r>
      <w:r w:rsidR="00043C15" w:rsidRPr="00043C15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r w:rsidRPr="000F0F12">
        <w:rPr>
          <w:rFonts w:ascii="Times New Roman" w:hAnsi="Times New Roman" w:cs="Times New Roman"/>
          <w:sz w:val="28"/>
          <w:szCs w:val="28"/>
          <w:shd w:val="clear" w:color="auto" w:fill="FFFFFF"/>
        </w:rPr>
        <w:t>Находки животных начала мелового периода в Шестаково настолько значимы, что ставят его в ряд самых уникальных мировых местонахождений.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12:00 Трансфер в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8B0">
        <w:rPr>
          <w:rFonts w:ascii="Times New Roman" w:hAnsi="Times New Roman" w:cs="Times New Roman"/>
          <w:sz w:val="28"/>
          <w:szCs w:val="28"/>
        </w:rPr>
        <w:t>Писаная (55 км)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13:00 Обед в кафе в музее-заповеднике «Томская Писаница».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14:00 Экскурсия в музей – заповедник «Томская Писаница». </w:t>
      </w:r>
    </w:p>
    <w:p w:rsidR="000F708F" w:rsidRPr="007A68B0" w:rsidRDefault="000F708F" w:rsidP="000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Томская Писаница - древнее святилище с наскальными рисунками конца неолита – начала бронзового века (</w:t>
      </w:r>
      <w:r w:rsidRPr="007A68B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A68B0">
        <w:rPr>
          <w:rFonts w:ascii="Times New Roman" w:hAnsi="Times New Roman" w:cs="Times New Roman"/>
          <w:sz w:val="28"/>
          <w:szCs w:val="28"/>
        </w:rPr>
        <w:t xml:space="preserve"> – </w:t>
      </w:r>
      <w:r w:rsidRPr="007A68B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A68B0">
        <w:rPr>
          <w:rFonts w:ascii="Times New Roman" w:hAnsi="Times New Roman" w:cs="Times New Roman"/>
          <w:sz w:val="28"/>
          <w:szCs w:val="28"/>
        </w:rPr>
        <w:t xml:space="preserve"> тысячелетие до н.э.), </w:t>
      </w:r>
      <w:r>
        <w:rPr>
          <w:rFonts w:ascii="Times New Roman" w:hAnsi="Times New Roman" w:cs="Times New Roman"/>
          <w:sz w:val="28"/>
          <w:szCs w:val="28"/>
        </w:rPr>
        <w:t>один из крупнейших музеев петроглифов в России. М</w:t>
      </w:r>
      <w:r w:rsidRPr="007A68B0">
        <w:rPr>
          <w:rFonts w:ascii="Times New Roman" w:hAnsi="Times New Roman" w:cs="Times New Roman"/>
          <w:sz w:val="28"/>
          <w:szCs w:val="28"/>
        </w:rPr>
        <w:t xml:space="preserve">ногие </w:t>
      </w:r>
      <w:r>
        <w:rPr>
          <w:rFonts w:ascii="Times New Roman" w:hAnsi="Times New Roman" w:cs="Times New Roman"/>
          <w:sz w:val="28"/>
          <w:szCs w:val="28"/>
        </w:rPr>
        <w:t>рисунки</w:t>
      </w:r>
      <w:r w:rsidRPr="007A68B0">
        <w:rPr>
          <w:rFonts w:ascii="Times New Roman" w:hAnsi="Times New Roman" w:cs="Times New Roman"/>
          <w:sz w:val="28"/>
          <w:szCs w:val="28"/>
        </w:rPr>
        <w:t xml:space="preserve"> по праву считаются ш</w:t>
      </w:r>
      <w:r>
        <w:rPr>
          <w:rFonts w:ascii="Times New Roman" w:hAnsi="Times New Roman" w:cs="Times New Roman"/>
          <w:sz w:val="28"/>
          <w:szCs w:val="28"/>
        </w:rPr>
        <w:t xml:space="preserve">едеврами наскального искусства. </w:t>
      </w:r>
      <w:r w:rsidRPr="007A68B0">
        <w:rPr>
          <w:rFonts w:ascii="Times New Roman" w:hAnsi="Times New Roman" w:cs="Times New Roman"/>
          <w:sz w:val="28"/>
          <w:szCs w:val="28"/>
        </w:rPr>
        <w:t>Музей знакомит с о</w:t>
      </w:r>
      <w:r w:rsidR="00043C15">
        <w:rPr>
          <w:rFonts w:ascii="Times New Roman" w:hAnsi="Times New Roman" w:cs="Times New Roman"/>
          <w:sz w:val="28"/>
          <w:szCs w:val="28"/>
        </w:rPr>
        <w:t>сновными вехами освоения территории</w:t>
      </w:r>
      <w:r w:rsidRPr="007A68B0">
        <w:rPr>
          <w:rFonts w:ascii="Times New Roman" w:hAnsi="Times New Roman" w:cs="Times New Roman"/>
          <w:sz w:val="28"/>
          <w:szCs w:val="28"/>
        </w:rPr>
        <w:t xml:space="preserve">.  Мы узнаем кем были жители Притомья в доисторический период и в древности, интерактивная экскурсия «Охотничьи байки» </w:t>
      </w:r>
      <w:r w:rsidR="000F0F12">
        <w:rPr>
          <w:rFonts w:ascii="Times New Roman" w:hAnsi="Times New Roman" w:cs="Times New Roman"/>
          <w:sz w:val="28"/>
          <w:szCs w:val="28"/>
        </w:rPr>
        <w:t>познакоми</w:t>
      </w:r>
      <w:r w:rsidRPr="007A68B0">
        <w:rPr>
          <w:rFonts w:ascii="Times New Roman" w:hAnsi="Times New Roman" w:cs="Times New Roman"/>
          <w:sz w:val="28"/>
          <w:szCs w:val="28"/>
        </w:rPr>
        <w:t>т с историей развития промысловой охоты в Сибири в XVII-XX вв.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16:00 Трансфер в г. Кемерово (55 км)</w:t>
      </w:r>
    </w:p>
    <w:p w:rsidR="000F708F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17:00</w:t>
      </w:r>
      <w:r>
        <w:rPr>
          <w:rFonts w:ascii="Times New Roman" w:hAnsi="Times New Roman" w:cs="Times New Roman"/>
          <w:sz w:val="28"/>
          <w:szCs w:val="28"/>
        </w:rPr>
        <w:t xml:space="preserve"> Свободное время, ужин (за </w:t>
      </w:r>
      <w:r w:rsidRPr="007A68B0">
        <w:rPr>
          <w:rFonts w:ascii="Times New Roman" w:hAnsi="Times New Roman" w:cs="Times New Roman"/>
          <w:sz w:val="28"/>
          <w:szCs w:val="28"/>
        </w:rPr>
        <w:t>доп. плату кафе города или в ресторане «Забой»)</w:t>
      </w:r>
    </w:p>
    <w:p w:rsidR="000F708F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дополнительную плату предлагаются экскурсии:</w:t>
      </w:r>
      <w:r w:rsidRPr="007A6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08F" w:rsidRDefault="000F708F" w:rsidP="008D13F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«Неповторимые». Экскурсия в легендарный театр «Ложа», созданный Евгением Гришковцом. Революционный творческий почерк театра заслужил любовь зрителей и внимание многих театральных премий и фестивалей</w:t>
      </w:r>
      <w:r w:rsidR="008D13FC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>
        <w:rPr>
          <w:rFonts w:ascii="Times New Roman" w:hAnsi="Times New Roman" w:cs="Times New Roman"/>
          <w:sz w:val="28"/>
          <w:szCs w:val="28"/>
        </w:rPr>
        <w:t>«Золотой маски». В программе экскурсии – спектакль и творческая встреча с режиссером театра.</w:t>
      </w:r>
    </w:p>
    <w:p w:rsidR="000F708F" w:rsidRPr="00873613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«Та еще птица». Ужин в баре семе</w:t>
      </w:r>
      <w:r w:rsidR="00E920DA">
        <w:rPr>
          <w:rFonts w:ascii="Times New Roman" w:hAnsi="Times New Roman" w:cs="Times New Roman"/>
          <w:sz w:val="28"/>
          <w:szCs w:val="28"/>
        </w:rPr>
        <w:t>йной пивоварни, пивные ванны. М</w:t>
      </w:r>
      <w:r>
        <w:rPr>
          <w:rFonts w:ascii="Times New Roman" w:hAnsi="Times New Roman" w:cs="Times New Roman"/>
          <w:sz w:val="28"/>
          <w:szCs w:val="28"/>
        </w:rPr>
        <w:t xml:space="preserve">икс из авторской кухни, кедровых ванн, необычного интерьера и натуральных напитков.  </w:t>
      </w:r>
    </w:p>
    <w:p w:rsidR="000F708F" w:rsidRDefault="000F708F" w:rsidP="000F7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0F12" w:rsidRDefault="000F0F12" w:rsidP="000F7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D9E" w:rsidRDefault="00106D9E" w:rsidP="000F7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6D9E" w:rsidRPr="007A68B0" w:rsidRDefault="00106D9E" w:rsidP="000F7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lastRenderedPageBreak/>
        <w:t>2-й день: Кемерово – Новокузнецк, 237 км</w:t>
      </w: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t>ПРОМЫШЛЕННОСТЬ</w:t>
      </w: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09:00 Завтрак в ресторане гостиницы. Освобождение номеров. 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10:00 Экскурсия в музей-заповедник «Красная горка».</w:t>
      </w:r>
    </w:p>
    <w:p w:rsidR="000F708F" w:rsidRPr="000F0F12" w:rsidRDefault="000F708F" w:rsidP="000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EBDFD8"/>
        </w:rPr>
      </w:pPr>
      <w:r w:rsidRPr="007A68B0">
        <w:rPr>
          <w:rFonts w:ascii="Times New Roman" w:hAnsi="Times New Roman" w:cs="Times New Roman"/>
          <w:sz w:val="28"/>
          <w:szCs w:val="28"/>
        </w:rPr>
        <w:t>«Красная горка» - музей индустриальной истории, созданный на месте</w:t>
      </w:r>
      <w:r w:rsidR="001004E7">
        <w:rPr>
          <w:rFonts w:ascii="Times New Roman" w:hAnsi="Times New Roman" w:cs="Times New Roman"/>
          <w:sz w:val="28"/>
          <w:szCs w:val="28"/>
        </w:rPr>
        <w:t xml:space="preserve"> открытия Кузнецкого угольного бассейна</w:t>
      </w:r>
      <w:r w:rsidRPr="007A68B0">
        <w:rPr>
          <w:rFonts w:ascii="Times New Roman" w:hAnsi="Times New Roman" w:cs="Times New Roman"/>
          <w:sz w:val="28"/>
          <w:szCs w:val="28"/>
        </w:rPr>
        <w:t>. В экспозиции «Шахта» представлена история угледобычи</w:t>
      </w:r>
      <w:r w:rsidR="000F0F12">
        <w:rPr>
          <w:rFonts w:ascii="Times New Roman" w:hAnsi="Times New Roman" w:cs="Times New Roman"/>
          <w:sz w:val="28"/>
          <w:szCs w:val="28"/>
        </w:rPr>
        <w:t xml:space="preserve"> от первых штолен до разрезов. </w:t>
      </w:r>
      <w:r w:rsidRPr="007A68B0">
        <w:rPr>
          <w:rFonts w:ascii="Times New Roman" w:hAnsi="Times New Roman" w:cs="Times New Roman"/>
          <w:sz w:val="28"/>
          <w:szCs w:val="28"/>
        </w:rPr>
        <w:t>Музей знакомит с историей уникальной организации</w:t>
      </w:r>
      <w:r w:rsidR="001004E7">
        <w:rPr>
          <w:rFonts w:ascii="Times New Roman" w:hAnsi="Times New Roman" w:cs="Times New Roman"/>
          <w:sz w:val="28"/>
          <w:szCs w:val="28"/>
        </w:rPr>
        <w:t xml:space="preserve"> АИК «Кузбасс»</w:t>
      </w:r>
      <w:r w:rsidRPr="007A68B0">
        <w:rPr>
          <w:rFonts w:ascii="Times New Roman" w:hAnsi="Times New Roman" w:cs="Times New Roman"/>
          <w:sz w:val="28"/>
          <w:szCs w:val="28"/>
        </w:rPr>
        <w:t>, собравшей в 20-е годы прошлого века в Кузбассе 700 иностранных рабочих и специалистов для строительства идеального социалистического государства.</w:t>
      </w:r>
      <w:r w:rsidR="00043C15">
        <w:rPr>
          <w:rFonts w:ascii="Times New Roman" w:hAnsi="Times New Roman" w:cs="Times New Roman"/>
          <w:sz w:val="28"/>
          <w:szCs w:val="28"/>
        </w:rPr>
        <w:t xml:space="preserve"> На </w:t>
      </w:r>
      <w:r w:rsidRPr="007A68B0">
        <w:rPr>
          <w:rFonts w:ascii="Times New Roman" w:hAnsi="Times New Roman" w:cs="Times New Roman"/>
          <w:sz w:val="28"/>
          <w:szCs w:val="28"/>
        </w:rPr>
        <w:t>55 га территории музея, помимо исторических, расположены современные памятники, в том числе монумент «Память шахтёрам Кузбасса» знаменитого скульптора Эрнста Неизвестного.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12:00 Трансфер на разрез «Кедровский», 27 км 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12:20 Экскурсия на разрез Кедровский с обедом в столовые предприятия.</w:t>
      </w:r>
    </w:p>
    <w:p w:rsidR="000F708F" w:rsidRPr="007A68B0" w:rsidRDefault="000F708F" w:rsidP="000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На разрезе можно познакомиться с технологией угледобычи и опытом предприятия по 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>биологической рекультивации техногенно нарушенных земель. Кедровский разрез – пример воплощения в жизнь концепции «</w:t>
      </w:r>
      <w:r w:rsidRPr="007A68B0">
        <w:rPr>
          <w:rFonts w:ascii="Times New Roman" w:hAnsi="Times New Roman" w:cs="Times New Roman"/>
          <w:sz w:val="28"/>
          <w:szCs w:val="28"/>
        </w:rPr>
        <w:t>Чистый уголь – зеленый Кузбасс», экспериментальная площадка для современных средств и технологий пылеподавления при ведении горных работ в угольной промышленности.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14:30 Трансфер в г. Новокузнецк  (242 км.) </w:t>
      </w:r>
    </w:p>
    <w:p w:rsidR="000F708F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18:00 Размещ</w:t>
      </w:r>
      <w:r w:rsidR="00E805C6">
        <w:rPr>
          <w:rFonts w:ascii="Times New Roman" w:hAnsi="Times New Roman" w:cs="Times New Roman"/>
          <w:sz w:val="28"/>
          <w:szCs w:val="28"/>
        </w:rPr>
        <w:t xml:space="preserve">ение (гостиница «Новокузнецкая» </w:t>
      </w:r>
      <w:r w:rsidRPr="007A68B0">
        <w:rPr>
          <w:rFonts w:ascii="Times New Roman" w:hAnsi="Times New Roman" w:cs="Times New Roman"/>
          <w:sz w:val="28"/>
          <w:szCs w:val="28"/>
        </w:rPr>
        <w:t>3*), ужин (за дополнительную плату в кафе гостиницы или ресторане города).</w:t>
      </w:r>
    </w:p>
    <w:p w:rsidR="000F708F" w:rsidRPr="00105280" w:rsidRDefault="000F708F" w:rsidP="000F0F12">
      <w:pPr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280">
        <w:rPr>
          <w:rFonts w:ascii="Times New Roman" w:hAnsi="Times New Roman" w:cs="Times New Roman"/>
          <w:sz w:val="28"/>
          <w:szCs w:val="28"/>
        </w:rPr>
        <w:t>З</w:t>
      </w:r>
      <w:r w:rsidR="000F0F12">
        <w:rPr>
          <w:rFonts w:ascii="Times New Roman" w:hAnsi="Times New Roman" w:cs="Times New Roman"/>
          <w:sz w:val="28"/>
          <w:szCs w:val="28"/>
        </w:rPr>
        <w:t>а дополнительную плату предлагае</w:t>
      </w:r>
      <w:r w:rsidRPr="00105280">
        <w:rPr>
          <w:rFonts w:ascii="Times New Roman" w:hAnsi="Times New Roman" w:cs="Times New Roman"/>
          <w:sz w:val="28"/>
          <w:szCs w:val="28"/>
        </w:rPr>
        <w:t xml:space="preserve">тся экскурсия в крупнейший в Сибири музей автомототехники </w:t>
      </w:r>
      <w:r w:rsidRPr="001052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«Ретропарк». </w:t>
      </w:r>
      <w:r w:rsidRPr="00105280">
        <w:rPr>
          <w:rFonts w:ascii="Times New Roman" w:hAnsi="Times New Roman" w:cs="Times New Roman"/>
          <w:sz w:val="28"/>
          <w:szCs w:val="28"/>
        </w:rPr>
        <w:t>Здесь собрана уникальная коллекция автомобилей, мотоциклов, велосипедов и летательных аппаратов, каждый из которых оказал большое влияние на технический прогресс.</w:t>
      </w:r>
      <w:r w:rsidR="001004E7">
        <w:rPr>
          <w:rFonts w:ascii="Times New Roman" w:hAnsi="Times New Roman" w:cs="Times New Roman"/>
          <w:sz w:val="28"/>
          <w:szCs w:val="28"/>
        </w:rPr>
        <w:t xml:space="preserve"> Часть машин представлена в России в единственном экземпляре.</w:t>
      </w: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t>3-й день: Новокузнецк – ГК «Шерегеш», 163 км</w:t>
      </w: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t>КУЛЬТУРА</w:t>
      </w: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08:00 Завтрак в отеле, выезд из отеля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10:00 Автобусно - пешеходная экскурсия «От завода к городу-саду». </w:t>
      </w:r>
    </w:p>
    <w:p w:rsidR="001F7D34" w:rsidRPr="001F7D34" w:rsidRDefault="001B54AB" w:rsidP="001F7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7D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1F7D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знаю - </w:t>
      </w:r>
      <w:r w:rsidRPr="001F7D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город </w:t>
      </w:r>
      <w:r w:rsidRPr="001F7D3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будет, </w:t>
      </w:r>
      <w:r w:rsidRPr="001F7D3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знаю, саду – цвесть…» - э</w:t>
      </w:r>
      <w:r w:rsidRPr="001F7D34">
        <w:rPr>
          <w:rFonts w:ascii="Times New Roman" w:hAnsi="Times New Roman" w:cs="Times New Roman"/>
          <w:bCs/>
          <w:color w:val="000000"/>
          <w:sz w:val="28"/>
          <w:szCs w:val="28"/>
        </w:rPr>
        <w:t>ти известные строки Владимир Маяковский посвятил строителям Кузнецкстроя.</w:t>
      </w:r>
      <w:r w:rsidR="001F7D34" w:rsidRPr="001F7D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7D34" w:rsidRPr="001F7D34">
        <w:rPr>
          <w:rFonts w:ascii="Times New Roman" w:hAnsi="Times New Roman" w:cs="Times New Roman"/>
          <w:sz w:val="28"/>
          <w:szCs w:val="28"/>
        </w:rPr>
        <w:t>Экскурсия знакомит с историей, вдохновившей поэта - историй</w:t>
      </w:r>
      <w:r w:rsidR="000F708F" w:rsidRPr="001F7D34">
        <w:rPr>
          <w:rFonts w:ascii="Times New Roman" w:hAnsi="Times New Roman" w:cs="Times New Roman"/>
          <w:sz w:val="28"/>
          <w:szCs w:val="28"/>
        </w:rPr>
        <w:t xml:space="preserve"> строительства одного из самых крупных в мире металлургических комбинатов – Кузнецкого металлургического. </w:t>
      </w:r>
    </w:p>
    <w:p w:rsidR="000F708F" w:rsidRPr="001F7D34" w:rsidRDefault="000F708F" w:rsidP="001F7D3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68B0">
        <w:rPr>
          <w:rFonts w:ascii="Times New Roman" w:hAnsi="Times New Roman" w:cs="Times New Roman"/>
          <w:sz w:val="28"/>
          <w:szCs w:val="28"/>
        </w:rPr>
        <w:t>Отражение заводского характе</w:t>
      </w:r>
      <w:r w:rsidR="001F7D34">
        <w:rPr>
          <w:rFonts w:ascii="Times New Roman" w:hAnsi="Times New Roman" w:cs="Times New Roman"/>
          <w:sz w:val="28"/>
          <w:szCs w:val="28"/>
        </w:rPr>
        <w:t>ра в облике и культуре города, п</w:t>
      </w:r>
      <w:r w:rsidRPr="007A68B0">
        <w:rPr>
          <w:rFonts w:ascii="Times New Roman" w:hAnsi="Times New Roman" w:cs="Times New Roman"/>
          <w:sz w:val="28"/>
          <w:szCs w:val="28"/>
        </w:rPr>
        <w:t>роезд по мистическому тоннелю КМК, знакомство с основными архитектурными символами города.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lastRenderedPageBreak/>
        <w:t xml:space="preserve">11:50 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>Экскурсия в н</w:t>
      </w:r>
      <w:r w:rsidRPr="007A68B0">
        <w:rPr>
          <w:rFonts w:ascii="Times New Roman" w:hAnsi="Times New Roman" w:cs="Times New Roman"/>
          <w:sz w:val="28"/>
          <w:szCs w:val="28"/>
        </w:rPr>
        <w:t>аучно-технический музей имени академика Ивана Павлович Бардина – главного инженера Кузнецкстроя и одного из руководителей строительства КМК.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12:30 Обед (</w:t>
      </w:r>
      <w:r w:rsidRPr="007A68B0">
        <w:rPr>
          <w:rFonts w:ascii="Times New Roman" w:hAnsi="Times New Roman" w:cs="Times New Roman"/>
          <w:bCs/>
          <w:sz w:val="28"/>
          <w:szCs w:val="28"/>
        </w:rPr>
        <w:t>в кафе города)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13:30 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Экскурсия в </w:t>
      </w:r>
      <w:r w:rsidRPr="007A68B0">
        <w:rPr>
          <w:rFonts w:ascii="Times New Roman" w:hAnsi="Times New Roman" w:cs="Times New Roman"/>
          <w:sz w:val="28"/>
          <w:szCs w:val="28"/>
        </w:rPr>
        <w:t xml:space="preserve">Литературно-мемориальный музей Ф.М. Достоевского. В 1857 г. Кузнецке венчался Федор Михайлович Достоевский. В доме, где жил Достоевский, создан литературно-художественный музей, который </w:t>
      </w:r>
      <w:r w:rsidR="00637297" w:rsidRPr="007A68B0">
        <w:rPr>
          <w:rFonts w:ascii="Times New Roman" w:hAnsi="Times New Roman" w:cs="Times New Roman"/>
          <w:sz w:val="28"/>
          <w:szCs w:val="28"/>
        </w:rPr>
        <w:t>показывает,</w:t>
      </w:r>
      <w:r w:rsidRPr="007A68B0">
        <w:rPr>
          <w:rFonts w:ascii="Times New Roman" w:hAnsi="Times New Roman" w:cs="Times New Roman"/>
          <w:sz w:val="28"/>
          <w:szCs w:val="28"/>
        </w:rPr>
        <w:t xml:space="preserve"> как пребывание писателя в городе и события здесь произошедшие, повлияли на его творчество.</w:t>
      </w:r>
    </w:p>
    <w:p w:rsidR="009E5725" w:rsidRDefault="000F708F" w:rsidP="000F0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15:00 – 15:30 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>Экскурсия в Музей-з</w:t>
      </w:r>
      <w:r w:rsidR="00BA12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аповедник «Кузнецкая крепость» 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>-  памятник истории, военно-инженерного искусства и архитектуры федерального значения.</w:t>
      </w:r>
    </w:p>
    <w:p w:rsidR="00BA1205" w:rsidRDefault="00BA1205" w:rsidP="000F0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История города начинает отсчет с возведения </w:t>
      </w:r>
      <w:r w:rsidR="009E57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Кузнецкого острога в 1618 году.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Позже, в 1800 г., для защиты Южной Сибири от китайской угрозы было 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строительство Кузнецкой крепости. </w:t>
      </w:r>
    </w:p>
    <w:p w:rsidR="000F708F" w:rsidRPr="007A68B0" w:rsidRDefault="00BA1205" w:rsidP="000F0F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Кузнецкая крепость -</w:t>
      </w:r>
      <w:r w:rsidR="000F708F"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единственный за Уралом музей бастионного типа.  Мощное оборонительное сооружение, настоящие крепостные пушки – отличное место </w:t>
      </w:r>
      <w:r w:rsidR="000F708F" w:rsidRPr="007A68B0">
        <w:rPr>
          <w:rFonts w:ascii="Times New Roman" w:hAnsi="Times New Roman" w:cs="Times New Roman"/>
          <w:sz w:val="28"/>
          <w:szCs w:val="28"/>
        </w:rPr>
        <w:t>для фотосессии.</w:t>
      </w:r>
    </w:p>
    <w:p w:rsidR="0057216B" w:rsidRDefault="000F708F" w:rsidP="000F70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15:30 Трансфер в Шерегеш – один из крупнейших горных курортов страны,</w:t>
      </w:r>
      <w:r w:rsidR="0057216B">
        <w:rPr>
          <w:rFonts w:ascii="Times New Roman" w:hAnsi="Times New Roman" w:cs="Times New Roman"/>
          <w:sz w:val="28"/>
          <w:szCs w:val="28"/>
        </w:rPr>
        <w:t xml:space="preserve"> 163 км. Размещение в гостинице.</w:t>
      </w:r>
    </w:p>
    <w:p w:rsidR="000F708F" w:rsidRPr="007A68B0" w:rsidRDefault="000F708F" w:rsidP="000F70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18:00 Свободное время, СПА (за доп. плату).</w:t>
      </w:r>
    </w:p>
    <w:p w:rsidR="000F708F" w:rsidRPr="007A68B0" w:rsidRDefault="000F708F" w:rsidP="000F70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20:00 Ужин в ресторане гостиницы (за доп. плату).</w:t>
      </w:r>
    </w:p>
    <w:p w:rsidR="000F708F" w:rsidRDefault="000F708F" w:rsidP="000F7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08F" w:rsidRPr="007A68B0" w:rsidRDefault="008540C2" w:rsidP="000F70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4-й день: ГК «Шерегеш» - аэропорт г. Новокузнецк, 163</w:t>
      </w:r>
      <w:r w:rsidR="000F70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708F" w:rsidRPr="007A68B0">
        <w:rPr>
          <w:rFonts w:ascii="Times New Roman" w:hAnsi="Times New Roman" w:cs="Times New Roman"/>
          <w:b/>
          <w:sz w:val="28"/>
          <w:szCs w:val="28"/>
        </w:rPr>
        <w:t xml:space="preserve"> км</w:t>
      </w: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t>ПРИРОДА И ЭТНИКА</w:t>
      </w:r>
    </w:p>
    <w:p w:rsidR="000F708F" w:rsidRPr="007A68B0" w:rsidRDefault="000F708F" w:rsidP="000F70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09:00 Завтрак в ресторане гостиницы.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10:00 Обзорная экскурсия «Край живых гор». Подъем на канатной дороге на гору Каритшал </w:t>
      </w:r>
      <w:r w:rsidR="001F7D34">
        <w:rPr>
          <w:rFonts w:ascii="Times New Roman" w:hAnsi="Times New Roman" w:cs="Times New Roman"/>
          <w:sz w:val="28"/>
          <w:szCs w:val="28"/>
        </w:rPr>
        <w:t>(1270м) – культовое место шорских шаманов,</w:t>
      </w:r>
      <w:r w:rsidRPr="007A68B0">
        <w:rPr>
          <w:rFonts w:ascii="Times New Roman" w:hAnsi="Times New Roman" w:cs="Times New Roman"/>
          <w:sz w:val="28"/>
          <w:szCs w:val="28"/>
        </w:rPr>
        <w:t xml:space="preserve"> жителей Горной Шории. Черневая тайга, альпийские луга, горная тундра – в одном кадре. История освоения края от Великого шелкового пути до сибирских металлургических гигантов индустриальной (советской) эпохи, возвращение к истокам. Смотровая площадка, легенды и фотосеты на вершине. 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13:00 Обед (ресторан отеля).</w:t>
      </w:r>
    </w:p>
    <w:p w:rsidR="000F708F" w:rsidRPr="007A68B0" w:rsidRDefault="000F708F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13:00 Свободное время.</w:t>
      </w:r>
    </w:p>
    <w:p w:rsidR="000F708F" w:rsidRPr="007A68B0" w:rsidRDefault="000F708F" w:rsidP="000F70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 xml:space="preserve">За дополнительную плату: </w:t>
      </w:r>
    </w:p>
    <w:p w:rsidR="001F7D34" w:rsidRDefault="008D13FC" w:rsidP="001F7D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708F" w:rsidRPr="007A68B0">
        <w:rPr>
          <w:rFonts w:ascii="Times New Roman" w:hAnsi="Times New Roman" w:cs="Times New Roman"/>
          <w:sz w:val="28"/>
          <w:szCs w:val="28"/>
        </w:rPr>
        <w:t>Экскурсия «Камень на ладони»: музей этнографии и природы Горной Шории (г.Таштагол), одно из семи чудес Кузбасса – скульптура Золотая Шория всемирно известного художника Даши Намдакова</w:t>
      </w:r>
      <w:r w:rsidR="001F7D34">
        <w:rPr>
          <w:rFonts w:ascii="Times New Roman" w:hAnsi="Times New Roman" w:cs="Times New Roman"/>
          <w:sz w:val="28"/>
          <w:szCs w:val="28"/>
        </w:rPr>
        <w:t>.</w:t>
      </w:r>
    </w:p>
    <w:p w:rsidR="000F708F" w:rsidRPr="001F7D34" w:rsidRDefault="000F708F" w:rsidP="001F7D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Музей знакомит с бытом и культурой, повествует об а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рхаичных верованиях, тотемизме и шаманских культах коренных народов Горной Шории. </w:t>
      </w:r>
      <w:r w:rsidR="001F7D3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>астоящий шаманский бубен, археологические находки 5-6 веков до нашей эры, коллекция староверов Лыковых и традиционные шорские костюмы. </w:t>
      </w:r>
    </w:p>
    <w:p w:rsidR="000F708F" w:rsidRPr="007A68B0" w:rsidRDefault="008D13FC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- </w:t>
      </w:r>
      <w:r w:rsidR="00667C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«Дог-трекинг в Горной Шории». </w:t>
      </w:r>
      <w:r w:rsidR="000F708F"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Прогулка</w:t>
      </w:r>
      <w:r w:rsidR="004100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связке</w:t>
      </w:r>
      <w:r w:rsidR="000F708F" w:rsidRPr="007A6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собакой-компаньоном  в окрестностях отельного городка. Маршрут по пересеченной местности, допускаются дети с 10 лет. </w:t>
      </w:r>
    </w:p>
    <w:p w:rsidR="000F708F" w:rsidRPr="007A68B0" w:rsidRDefault="00D212B9" w:rsidP="000F70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17:00 Этническая программа </w:t>
      </w:r>
      <w:r w:rsidR="000F708F" w:rsidRPr="007A68B0">
        <w:rPr>
          <w:rFonts w:ascii="Times New Roman" w:hAnsi="Times New Roman" w:cs="Times New Roman"/>
          <w:sz w:val="28"/>
          <w:szCs w:val="28"/>
        </w:rPr>
        <w:t>с мастер-классом по приготовлению блюд шорской кухни, ужин.</w:t>
      </w:r>
    </w:p>
    <w:p w:rsidR="000F708F" w:rsidRPr="007A68B0" w:rsidRDefault="000F708F" w:rsidP="000F70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A68B0">
        <w:rPr>
          <w:rFonts w:ascii="Times New Roman" w:hAnsi="Times New Roman" w:cs="Times New Roman"/>
          <w:sz w:val="28"/>
          <w:szCs w:val="28"/>
        </w:rPr>
        <w:t>02:00 Выезд из отеля, тран</w:t>
      </w:r>
      <w:r>
        <w:rPr>
          <w:rFonts w:ascii="Times New Roman" w:hAnsi="Times New Roman" w:cs="Times New Roman"/>
          <w:sz w:val="28"/>
          <w:szCs w:val="28"/>
        </w:rPr>
        <w:t>сфер в аэропорт г. Новокузнецка, 163 км.</w:t>
      </w:r>
    </w:p>
    <w:p w:rsidR="000F708F" w:rsidRPr="007A68B0" w:rsidRDefault="000F708F" w:rsidP="008D13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80090" w:rsidRDefault="00180090" w:rsidP="00106D9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Группы: </w:t>
      </w:r>
      <w:r w:rsidRPr="00180090">
        <w:rPr>
          <w:rFonts w:ascii="Times New Roman" w:hAnsi="Times New Roman" w:cs="Times New Roman"/>
          <w:sz w:val="28"/>
          <w:szCs w:val="28"/>
        </w:rPr>
        <w:t>от 5 чел.</w:t>
      </w:r>
    </w:p>
    <w:p w:rsidR="00106D9E" w:rsidRDefault="00106D9E" w:rsidP="00106D9E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t>Стоимость тура:</w:t>
      </w:r>
    </w:p>
    <w:tbl>
      <w:tblPr>
        <w:tblStyle w:val="aa"/>
        <w:tblW w:w="9209" w:type="dxa"/>
        <w:tblLook w:val="04A0" w:firstRow="1" w:lastRow="0" w:firstColumn="1" w:lastColumn="0" w:noHBand="0" w:noVBand="1"/>
      </w:tblPr>
      <w:tblGrid>
        <w:gridCol w:w="3681"/>
        <w:gridCol w:w="1417"/>
        <w:gridCol w:w="1418"/>
        <w:gridCol w:w="1276"/>
        <w:gridCol w:w="1417"/>
      </w:tblGrid>
      <w:tr w:rsidR="000F708F" w:rsidRPr="007A68B0" w:rsidTr="003D3AF9">
        <w:tc>
          <w:tcPr>
            <w:tcW w:w="3681" w:type="dxa"/>
            <w:vMerge w:val="restart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gridSpan w:val="2"/>
          </w:tcPr>
          <w:p w:rsidR="000F708F" w:rsidRPr="007A68B0" w:rsidRDefault="000F708F" w:rsidP="003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При проживании в гостиницах 3*</w:t>
            </w:r>
          </w:p>
        </w:tc>
        <w:tc>
          <w:tcPr>
            <w:tcW w:w="2693" w:type="dxa"/>
            <w:gridSpan w:val="2"/>
          </w:tcPr>
          <w:p w:rsidR="000F708F" w:rsidRPr="007A68B0" w:rsidRDefault="000F708F" w:rsidP="003D3A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При проживании в гостиницах 4-5*</w:t>
            </w:r>
          </w:p>
        </w:tc>
      </w:tr>
      <w:tr w:rsidR="000F708F" w:rsidRPr="007A68B0" w:rsidTr="003D3AF9">
        <w:tc>
          <w:tcPr>
            <w:tcW w:w="3681" w:type="dxa"/>
            <w:vMerge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Для групп 40 чел</w:t>
            </w:r>
          </w:p>
        </w:tc>
        <w:tc>
          <w:tcPr>
            <w:tcW w:w="1276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Для групп 40 чел</w:t>
            </w:r>
          </w:p>
        </w:tc>
      </w:tr>
      <w:tr w:rsidR="000F708F" w:rsidRPr="007A68B0" w:rsidTr="003D3AF9">
        <w:tc>
          <w:tcPr>
            <w:tcW w:w="3681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sz w:val="28"/>
                <w:szCs w:val="28"/>
              </w:rPr>
              <w:t>Стоимость тура на 1 чел. при проживании в 2-х местном номере, руб.</w:t>
            </w:r>
          </w:p>
        </w:tc>
        <w:tc>
          <w:tcPr>
            <w:tcW w:w="1417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24500</w:t>
            </w:r>
          </w:p>
        </w:tc>
        <w:tc>
          <w:tcPr>
            <w:tcW w:w="1418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17900</w:t>
            </w:r>
          </w:p>
        </w:tc>
        <w:tc>
          <w:tcPr>
            <w:tcW w:w="1276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29000</w:t>
            </w:r>
          </w:p>
        </w:tc>
        <w:tc>
          <w:tcPr>
            <w:tcW w:w="1417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22400</w:t>
            </w:r>
          </w:p>
        </w:tc>
      </w:tr>
      <w:tr w:rsidR="000F708F" w:rsidRPr="007A68B0" w:rsidTr="003D3AF9">
        <w:tc>
          <w:tcPr>
            <w:tcW w:w="3681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sz w:val="28"/>
                <w:szCs w:val="28"/>
              </w:rPr>
              <w:t xml:space="preserve">Доплата за одноместное размещение, руб. </w:t>
            </w:r>
          </w:p>
        </w:tc>
        <w:tc>
          <w:tcPr>
            <w:tcW w:w="1417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4250</w:t>
            </w:r>
          </w:p>
        </w:tc>
        <w:tc>
          <w:tcPr>
            <w:tcW w:w="1418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4250</w:t>
            </w:r>
          </w:p>
        </w:tc>
        <w:tc>
          <w:tcPr>
            <w:tcW w:w="1276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13100</w:t>
            </w:r>
          </w:p>
        </w:tc>
        <w:tc>
          <w:tcPr>
            <w:tcW w:w="1417" w:type="dxa"/>
          </w:tcPr>
          <w:p w:rsidR="000F708F" w:rsidRPr="007A68B0" w:rsidRDefault="000F708F" w:rsidP="003D3AF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68B0">
              <w:rPr>
                <w:rFonts w:ascii="Times New Roman" w:hAnsi="Times New Roman" w:cs="Times New Roman"/>
                <w:b/>
                <w:sz w:val="28"/>
                <w:szCs w:val="28"/>
              </w:rPr>
              <w:t>13100</w:t>
            </w:r>
          </w:p>
        </w:tc>
      </w:tr>
    </w:tbl>
    <w:p w:rsidR="000F708F" w:rsidRPr="007A68B0" w:rsidRDefault="000F708F" w:rsidP="000F70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A68B0">
        <w:rPr>
          <w:rFonts w:ascii="Times New Roman" w:hAnsi="Times New Roman" w:cs="Times New Roman"/>
          <w:b/>
          <w:sz w:val="28"/>
          <w:szCs w:val="28"/>
        </w:rPr>
        <w:t>Перечень услуг, входящих в стоимость тура:</w:t>
      </w:r>
    </w:p>
    <w:p w:rsidR="000F708F" w:rsidRPr="007A68B0" w:rsidRDefault="000F708F" w:rsidP="000F708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проживание в стандартном 2-местном номере</w:t>
      </w:r>
    </w:p>
    <w:p w:rsidR="000F708F" w:rsidRPr="007A68B0" w:rsidRDefault="000F708F" w:rsidP="000F708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по программе тура (1 - 3 дни: завтраки и обеды; 4-й день: завтрак, обед, ужин)</w:t>
      </w:r>
    </w:p>
    <w:p w:rsidR="000F708F" w:rsidRPr="007A68B0" w:rsidRDefault="000F708F" w:rsidP="000F708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транспортное обслуживание по программе тура</w:t>
      </w:r>
    </w:p>
    <w:p w:rsidR="000F708F" w:rsidRPr="007A68B0" w:rsidRDefault="000F708F" w:rsidP="000F708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экскурсионное обслуживание по программе тура</w:t>
      </w:r>
    </w:p>
    <w:p w:rsidR="000F708F" w:rsidRPr="007A68B0" w:rsidRDefault="0057216B" w:rsidP="000F708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этнографический вечер и </w:t>
      </w:r>
      <w:r w:rsidR="000F708F"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 по программе тура</w:t>
      </w:r>
    </w:p>
    <w:p w:rsidR="000F708F" w:rsidRPr="007A68B0" w:rsidRDefault="000F708F" w:rsidP="000F708F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страховка</w:t>
      </w:r>
    </w:p>
    <w:p w:rsidR="000F708F" w:rsidRPr="007A68B0" w:rsidRDefault="000F708F" w:rsidP="000F708F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0F708F" w:rsidRPr="007A68B0" w:rsidRDefault="000F708F" w:rsidP="000F708F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A68B0">
        <w:rPr>
          <w:rFonts w:ascii="Times New Roman" w:hAnsi="Times New Roman"/>
          <w:b/>
          <w:sz w:val="28"/>
          <w:szCs w:val="28"/>
        </w:rPr>
        <w:t>Перечень услуг, не входящих в стоимость тура:</w:t>
      </w:r>
    </w:p>
    <w:p w:rsidR="000F708F" w:rsidRPr="007A68B0" w:rsidRDefault="000F708F" w:rsidP="000F708F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проезд до г. Кемерово, обратный проезд из г. Новокузнецк</w:t>
      </w:r>
    </w:p>
    <w:p w:rsidR="000F708F" w:rsidRPr="007A68B0" w:rsidRDefault="000F708F" w:rsidP="000F708F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доплата за 1-местное размещение</w:t>
      </w:r>
    </w:p>
    <w:p w:rsidR="000F708F" w:rsidRPr="007A68B0" w:rsidRDefault="000F708F" w:rsidP="000F708F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ужины 1 – 3-й день</w:t>
      </w:r>
    </w:p>
    <w:p w:rsidR="000F708F" w:rsidRPr="007A68B0" w:rsidRDefault="000F708F" w:rsidP="000F708F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расходы личного характера (сувениры, пользование минибаром и пр.)</w:t>
      </w:r>
    </w:p>
    <w:p w:rsidR="000F708F" w:rsidRPr="007A68B0" w:rsidRDefault="000F708F" w:rsidP="000F708F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СПА-комплекса</w:t>
      </w:r>
    </w:p>
    <w:p w:rsidR="000F708F" w:rsidRDefault="000F708F" w:rsidP="000F708F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8B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экскурсии</w:t>
      </w:r>
      <w:r w:rsidR="00667C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F708F" w:rsidRDefault="008D13FC" w:rsidP="000F708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F708F"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«Неповторимые» (спе</w:t>
      </w:r>
      <w:r w:rsidR="009F249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ктакль, творческая встреча) - 15</w:t>
      </w:r>
      <w:r w:rsidR="000F7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руб./чел, </w:t>
      </w:r>
    </w:p>
    <w:p w:rsidR="00667C06" w:rsidRDefault="008D13FC" w:rsidP="00667C06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F708F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 еще птица» (ужин в пивоварне, пивная ванна) – 3000 руб./чел.,</w:t>
      </w:r>
    </w:p>
    <w:p w:rsidR="000F708F" w:rsidRDefault="00667C06" w:rsidP="00667C06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</w:t>
      </w:r>
      <w:r w:rsidR="000F7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узей автомототехники «Ретропарк» - 700 руб./чел., </w:t>
      </w:r>
    </w:p>
    <w:p w:rsidR="00410035" w:rsidRDefault="00410035" w:rsidP="000F708F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«Камень на ладони» - 1050 руб./чел.,</w:t>
      </w:r>
    </w:p>
    <w:p w:rsidR="00C35880" w:rsidRDefault="008D13FC" w:rsidP="00667C06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F708F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«Дог-трекинг в Горной Шории» – 1000 руб./чел.</w:t>
      </w:r>
    </w:p>
    <w:p w:rsidR="00180090" w:rsidRDefault="00180090" w:rsidP="00667C06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0090" w:rsidRDefault="00180090" w:rsidP="00667C06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6022" w:rsidRDefault="003C6022" w:rsidP="00667C06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60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Туроператоры, реализующие тур:</w:t>
      </w:r>
    </w:p>
    <w:p w:rsidR="003C6022" w:rsidRDefault="003C6022" w:rsidP="003C602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C6022" w:rsidRPr="003C6022" w:rsidRDefault="003C6022" w:rsidP="003C60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6022">
        <w:rPr>
          <w:rFonts w:ascii="Times New Roman" w:hAnsi="Times New Roman" w:cs="Times New Roman"/>
          <w:sz w:val="28"/>
          <w:szCs w:val="28"/>
        </w:rPr>
        <w:t xml:space="preserve">ООО «СЦМС «Меридиан», номер в Едином федеральном реестре туроператоров </w:t>
      </w:r>
      <w:r w:rsidRPr="003C6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РТО 016887, сайт </w:t>
      </w:r>
      <w:hyperlink r:id="rId10" w:history="1">
        <w:r w:rsidRPr="003C6022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www.meridiansib.ru</w:t>
        </w:r>
      </w:hyperlink>
      <w:r w:rsidRPr="003C6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тел. </w:t>
      </w:r>
      <w:r w:rsidRPr="003C6022">
        <w:rPr>
          <w:rFonts w:ascii="Times New Roman" w:hAnsi="Times New Roman" w:cs="Times New Roman"/>
          <w:sz w:val="28"/>
          <w:szCs w:val="28"/>
        </w:rPr>
        <w:t xml:space="preserve">+7 </w:t>
      </w:r>
      <w:hyperlink r:id="rId11" w:history="1">
        <w:r w:rsidRPr="003C6022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u w:val="none"/>
            <w:shd w:val="clear" w:color="auto" w:fill="FFFFFF"/>
          </w:rPr>
          <w:t>(3842) 588-244</w:t>
        </w:r>
      </w:hyperlink>
    </w:p>
    <w:p w:rsidR="003C6022" w:rsidRPr="003C6022" w:rsidRDefault="003C6022" w:rsidP="003C60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022" w:rsidRPr="003C6022" w:rsidRDefault="003C6022" w:rsidP="003C602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6022">
        <w:rPr>
          <w:rFonts w:ascii="Times New Roman" w:hAnsi="Times New Roman" w:cs="Times New Roman"/>
          <w:sz w:val="28"/>
          <w:szCs w:val="28"/>
        </w:rPr>
        <w:t xml:space="preserve">ООО «Экскурсионная Сибирь», номер в Едином федеральном реестре туроператоров </w:t>
      </w:r>
      <w:r w:rsidRPr="003C6022">
        <w:rPr>
          <w:rFonts w:ascii="Times New Roman" w:hAnsi="Times New Roman" w:cs="Times New Roman"/>
          <w:sz w:val="28"/>
          <w:szCs w:val="28"/>
          <w:shd w:val="clear" w:color="auto" w:fill="FFFFFF"/>
        </w:rPr>
        <w:t>РТО 022096, сайт детскиетуры.рф, тел. +7 903 909-27-15</w:t>
      </w:r>
    </w:p>
    <w:p w:rsidR="003C6022" w:rsidRPr="003C6022" w:rsidRDefault="003C6022" w:rsidP="003C60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022" w:rsidRPr="003C6022" w:rsidRDefault="003C6022" w:rsidP="003C602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6022">
        <w:rPr>
          <w:rFonts w:ascii="Times New Roman" w:hAnsi="Times New Roman" w:cs="Times New Roman"/>
          <w:sz w:val="28"/>
          <w:szCs w:val="28"/>
        </w:rPr>
        <w:t xml:space="preserve">ООО «Белый камень», номер в Едином федеральном реестре туроператоров </w:t>
      </w:r>
      <w:r w:rsidRPr="003C6022">
        <w:rPr>
          <w:rFonts w:ascii="Times New Roman" w:hAnsi="Times New Roman" w:cs="Times New Roman"/>
          <w:sz w:val="28"/>
          <w:szCs w:val="28"/>
          <w:shd w:val="clear" w:color="auto" w:fill="FFFFFF"/>
        </w:rPr>
        <w:t>4220006750, сайт belykamen.ru, тел. +7 (3843) 32-09-50</w:t>
      </w:r>
    </w:p>
    <w:p w:rsidR="003C6022" w:rsidRPr="003C6022" w:rsidRDefault="003C6022" w:rsidP="003C602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6022" w:rsidRPr="003C6022" w:rsidRDefault="003C6022" w:rsidP="003C602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6022">
        <w:rPr>
          <w:rFonts w:ascii="Times New Roman" w:hAnsi="Times New Roman" w:cs="Times New Roman"/>
          <w:sz w:val="28"/>
          <w:szCs w:val="28"/>
        </w:rPr>
        <w:t xml:space="preserve">ООО «Эгида», номер в Едином федеральном реестре туроператоров </w:t>
      </w:r>
      <w:r w:rsidRPr="003C6022">
        <w:rPr>
          <w:rFonts w:ascii="Times New Roman" w:hAnsi="Times New Roman" w:cs="Times New Roman"/>
          <w:sz w:val="28"/>
          <w:szCs w:val="28"/>
          <w:shd w:val="clear" w:color="auto" w:fill="FFFFFF"/>
        </w:rPr>
        <w:t>РТО 007300, сайт</w:t>
      </w:r>
      <w:r w:rsidRPr="003C6022">
        <w:rPr>
          <w:rFonts w:ascii="Times New Roman" w:hAnsi="Times New Roman" w:cs="Times New Roman"/>
          <w:sz w:val="28"/>
          <w:szCs w:val="28"/>
        </w:rPr>
        <w:t xml:space="preserve"> </w:t>
      </w:r>
      <w:r w:rsidRPr="003C6022">
        <w:rPr>
          <w:rFonts w:ascii="Times New Roman" w:hAnsi="Times New Roman" w:cs="Times New Roman"/>
          <w:sz w:val="28"/>
          <w:szCs w:val="28"/>
          <w:shd w:val="clear" w:color="auto" w:fill="FFFFFF"/>
        </w:rPr>
        <w:t>shoria.net; sheregesh.biz, тел. +7 (3847) 33-42-73</w:t>
      </w:r>
    </w:p>
    <w:p w:rsidR="003C6022" w:rsidRPr="003C6022" w:rsidRDefault="003C6022" w:rsidP="003C60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022" w:rsidRDefault="003C6022" w:rsidP="003C602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6022">
        <w:rPr>
          <w:rFonts w:ascii="Times New Roman" w:hAnsi="Times New Roman" w:cs="Times New Roman"/>
          <w:sz w:val="28"/>
          <w:szCs w:val="28"/>
        </w:rPr>
        <w:t xml:space="preserve">ООО «Собус-тур», номер в Едином федеральном реестре туроператоров </w:t>
      </w:r>
      <w:r w:rsidRPr="003C60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РТО 021957, сайт sobustur.ru, тел. </w:t>
      </w:r>
      <w:r w:rsidRPr="003C6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8 800 500-17-22 </w:t>
      </w:r>
    </w:p>
    <w:p w:rsidR="00264B86" w:rsidRPr="00A63E74" w:rsidRDefault="004F4B8A" w:rsidP="00A63E7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63E74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</w:t>
      </w:r>
      <w:r w:rsidR="00264B86" w:rsidRPr="00A63E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 т</w:t>
      </w:r>
      <w:r w:rsidRPr="00A63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ур» </w:t>
      </w:r>
      <w:r w:rsidR="00264B86" w:rsidRPr="00A63E74">
        <w:rPr>
          <w:rFonts w:ascii="Times New Roman" w:hAnsi="Times New Roman" w:cs="Times New Roman"/>
          <w:sz w:val="28"/>
          <w:szCs w:val="28"/>
        </w:rPr>
        <w:t xml:space="preserve">номер в Едином федеральном реестре туроператоров </w:t>
      </w:r>
      <w:r w:rsidR="00264B86" w:rsidRPr="00A63E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РТО 021636, сайт </w:t>
      </w:r>
      <w:hyperlink r:id="rId12" w:history="1">
        <w:r w:rsidR="00264B86" w:rsidRPr="00A63E74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www.inestour.ru</w:t>
        </w:r>
      </w:hyperlink>
      <w:r w:rsidR="00264B86" w:rsidRPr="00A63E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тел. </w:t>
      </w:r>
      <w:r w:rsidR="00A63E74" w:rsidRPr="00A63E74">
        <w:rPr>
          <w:rFonts w:ascii="Times New Roman" w:hAnsi="Times New Roman" w:cs="Times New Roman"/>
          <w:sz w:val="28"/>
          <w:szCs w:val="28"/>
          <w:shd w:val="clear" w:color="auto" w:fill="FFFFFF"/>
        </w:rPr>
        <w:t>+7 923 616-97-77</w:t>
      </w:r>
    </w:p>
    <w:p w:rsidR="004F4B8A" w:rsidRPr="003C6022" w:rsidRDefault="004F4B8A" w:rsidP="003C602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6022" w:rsidRPr="00526E85" w:rsidRDefault="003C6022" w:rsidP="003C602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3C6022" w:rsidRPr="003C6022" w:rsidRDefault="003C6022" w:rsidP="00667C06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3C6022" w:rsidRPr="003C6022" w:rsidSect="009665D1">
      <w:headerReference w:type="default" r:id="rId13"/>
      <w:pgSz w:w="11906" w:h="16838"/>
      <w:pgMar w:top="1134" w:right="707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81C" w:rsidRDefault="0086781C" w:rsidP="007A68B0">
      <w:pPr>
        <w:spacing w:after="0" w:line="240" w:lineRule="auto"/>
      </w:pPr>
      <w:r>
        <w:separator/>
      </w:r>
    </w:p>
  </w:endnote>
  <w:endnote w:type="continuationSeparator" w:id="0">
    <w:p w:rsidR="0086781C" w:rsidRDefault="0086781C" w:rsidP="007A6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4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81C" w:rsidRDefault="0086781C" w:rsidP="007A68B0">
      <w:pPr>
        <w:spacing w:after="0" w:line="240" w:lineRule="auto"/>
      </w:pPr>
      <w:r>
        <w:separator/>
      </w:r>
    </w:p>
  </w:footnote>
  <w:footnote w:type="continuationSeparator" w:id="0">
    <w:p w:rsidR="0086781C" w:rsidRDefault="0086781C" w:rsidP="007A6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614195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A68B0" w:rsidRPr="007A68B0" w:rsidRDefault="007A68B0">
        <w:pPr>
          <w:pStyle w:val="ab"/>
          <w:jc w:val="center"/>
          <w:rPr>
            <w:rFonts w:ascii="Times New Roman" w:hAnsi="Times New Roman" w:cs="Times New Roman"/>
          </w:rPr>
        </w:pPr>
        <w:r w:rsidRPr="007A68B0">
          <w:rPr>
            <w:rFonts w:ascii="Times New Roman" w:hAnsi="Times New Roman" w:cs="Times New Roman"/>
          </w:rPr>
          <w:fldChar w:fldCharType="begin"/>
        </w:r>
        <w:r w:rsidRPr="007A68B0">
          <w:rPr>
            <w:rFonts w:ascii="Times New Roman" w:hAnsi="Times New Roman" w:cs="Times New Roman"/>
          </w:rPr>
          <w:instrText>PAGE   \* MERGEFORMAT</w:instrText>
        </w:r>
        <w:r w:rsidRPr="007A68B0">
          <w:rPr>
            <w:rFonts w:ascii="Times New Roman" w:hAnsi="Times New Roman" w:cs="Times New Roman"/>
          </w:rPr>
          <w:fldChar w:fldCharType="separate"/>
        </w:r>
        <w:r w:rsidR="00726E7A">
          <w:rPr>
            <w:rFonts w:ascii="Times New Roman" w:hAnsi="Times New Roman" w:cs="Times New Roman"/>
            <w:noProof/>
          </w:rPr>
          <w:t>6</w:t>
        </w:r>
        <w:r w:rsidRPr="007A68B0">
          <w:rPr>
            <w:rFonts w:ascii="Times New Roman" w:hAnsi="Times New Roman" w:cs="Times New Roman"/>
          </w:rPr>
          <w:fldChar w:fldCharType="end"/>
        </w:r>
      </w:p>
    </w:sdtContent>
  </w:sdt>
  <w:p w:rsidR="007A68B0" w:rsidRDefault="007A68B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F223E"/>
    <w:multiLevelType w:val="multilevel"/>
    <w:tmpl w:val="D3445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F18D5"/>
    <w:multiLevelType w:val="multilevel"/>
    <w:tmpl w:val="A81C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F33F6E"/>
    <w:multiLevelType w:val="multilevel"/>
    <w:tmpl w:val="2B26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5878BB"/>
    <w:multiLevelType w:val="multilevel"/>
    <w:tmpl w:val="F87A2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227B2F"/>
    <w:multiLevelType w:val="multilevel"/>
    <w:tmpl w:val="1398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6339C5"/>
    <w:multiLevelType w:val="multilevel"/>
    <w:tmpl w:val="D98A3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B66D84"/>
    <w:multiLevelType w:val="multilevel"/>
    <w:tmpl w:val="56F42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CF0B87"/>
    <w:multiLevelType w:val="multilevel"/>
    <w:tmpl w:val="C686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1E64C8"/>
    <w:multiLevelType w:val="multilevel"/>
    <w:tmpl w:val="5672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024B8D"/>
    <w:multiLevelType w:val="multilevel"/>
    <w:tmpl w:val="4300C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9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81D"/>
    <w:rsid w:val="00012DCC"/>
    <w:rsid w:val="00016BCC"/>
    <w:rsid w:val="00020F5D"/>
    <w:rsid w:val="000332AE"/>
    <w:rsid w:val="00043C15"/>
    <w:rsid w:val="000D26D4"/>
    <w:rsid w:val="000D4759"/>
    <w:rsid w:val="000F0F12"/>
    <w:rsid w:val="000F708F"/>
    <w:rsid w:val="001004E7"/>
    <w:rsid w:val="00106D9E"/>
    <w:rsid w:val="00136320"/>
    <w:rsid w:val="00136420"/>
    <w:rsid w:val="00180090"/>
    <w:rsid w:val="00184A3C"/>
    <w:rsid w:val="001A29EC"/>
    <w:rsid w:val="001B54AB"/>
    <w:rsid w:val="001C61CE"/>
    <w:rsid w:val="001E04A6"/>
    <w:rsid w:val="001F081D"/>
    <w:rsid w:val="001F7D34"/>
    <w:rsid w:val="00245870"/>
    <w:rsid w:val="00246BDD"/>
    <w:rsid w:val="002540E3"/>
    <w:rsid w:val="00263AD6"/>
    <w:rsid w:val="00264B86"/>
    <w:rsid w:val="00265FE9"/>
    <w:rsid w:val="00272BA2"/>
    <w:rsid w:val="00293788"/>
    <w:rsid w:val="00293924"/>
    <w:rsid w:val="002B2530"/>
    <w:rsid w:val="003022B2"/>
    <w:rsid w:val="00305524"/>
    <w:rsid w:val="003157AD"/>
    <w:rsid w:val="00330207"/>
    <w:rsid w:val="003B17D9"/>
    <w:rsid w:val="003C145E"/>
    <w:rsid w:val="003C4E67"/>
    <w:rsid w:val="003C6022"/>
    <w:rsid w:val="003D2BF6"/>
    <w:rsid w:val="003E4B8D"/>
    <w:rsid w:val="003E55A4"/>
    <w:rsid w:val="00410035"/>
    <w:rsid w:val="0042281D"/>
    <w:rsid w:val="004538E3"/>
    <w:rsid w:val="004F4B8A"/>
    <w:rsid w:val="00551663"/>
    <w:rsid w:val="0057144F"/>
    <w:rsid w:val="0057216B"/>
    <w:rsid w:val="00590E97"/>
    <w:rsid w:val="005953A2"/>
    <w:rsid w:val="005A563F"/>
    <w:rsid w:val="00637297"/>
    <w:rsid w:val="0065733A"/>
    <w:rsid w:val="00667C06"/>
    <w:rsid w:val="006B2E80"/>
    <w:rsid w:val="006B3B91"/>
    <w:rsid w:val="006B7D91"/>
    <w:rsid w:val="006C5834"/>
    <w:rsid w:val="006E10E3"/>
    <w:rsid w:val="00726D25"/>
    <w:rsid w:val="00726E7A"/>
    <w:rsid w:val="00773DBD"/>
    <w:rsid w:val="00775037"/>
    <w:rsid w:val="0079329E"/>
    <w:rsid w:val="007940BA"/>
    <w:rsid w:val="007A68B0"/>
    <w:rsid w:val="007F006D"/>
    <w:rsid w:val="007F6534"/>
    <w:rsid w:val="00823E34"/>
    <w:rsid w:val="00847B1C"/>
    <w:rsid w:val="008540C2"/>
    <w:rsid w:val="0086092E"/>
    <w:rsid w:val="00865B65"/>
    <w:rsid w:val="0086781C"/>
    <w:rsid w:val="00887B98"/>
    <w:rsid w:val="008D13FC"/>
    <w:rsid w:val="008E75A6"/>
    <w:rsid w:val="0090294A"/>
    <w:rsid w:val="00904620"/>
    <w:rsid w:val="009665D1"/>
    <w:rsid w:val="009E4E54"/>
    <w:rsid w:val="009E5725"/>
    <w:rsid w:val="009F2496"/>
    <w:rsid w:val="00A13B58"/>
    <w:rsid w:val="00A60E08"/>
    <w:rsid w:val="00A63E74"/>
    <w:rsid w:val="00A901E5"/>
    <w:rsid w:val="00AA141B"/>
    <w:rsid w:val="00AF01F2"/>
    <w:rsid w:val="00B04D42"/>
    <w:rsid w:val="00B21F97"/>
    <w:rsid w:val="00B234D0"/>
    <w:rsid w:val="00B31CAD"/>
    <w:rsid w:val="00B41859"/>
    <w:rsid w:val="00B43C99"/>
    <w:rsid w:val="00B43FF7"/>
    <w:rsid w:val="00B66B0B"/>
    <w:rsid w:val="00BA1205"/>
    <w:rsid w:val="00C35880"/>
    <w:rsid w:val="00C445F1"/>
    <w:rsid w:val="00C6258B"/>
    <w:rsid w:val="00C767F3"/>
    <w:rsid w:val="00C80132"/>
    <w:rsid w:val="00C85F72"/>
    <w:rsid w:val="00CA3DAF"/>
    <w:rsid w:val="00CB0E10"/>
    <w:rsid w:val="00CB163A"/>
    <w:rsid w:val="00D212B9"/>
    <w:rsid w:val="00D22199"/>
    <w:rsid w:val="00D2459C"/>
    <w:rsid w:val="00D613E3"/>
    <w:rsid w:val="00D9699C"/>
    <w:rsid w:val="00DD6351"/>
    <w:rsid w:val="00E123F5"/>
    <w:rsid w:val="00E42DD5"/>
    <w:rsid w:val="00E42DF9"/>
    <w:rsid w:val="00E539B6"/>
    <w:rsid w:val="00E54E04"/>
    <w:rsid w:val="00E805C6"/>
    <w:rsid w:val="00E920DA"/>
    <w:rsid w:val="00EB10B1"/>
    <w:rsid w:val="00EB28F8"/>
    <w:rsid w:val="00EC05F2"/>
    <w:rsid w:val="00EC3A2C"/>
    <w:rsid w:val="00EE7D83"/>
    <w:rsid w:val="00EF3935"/>
    <w:rsid w:val="00F05E43"/>
    <w:rsid w:val="00F14842"/>
    <w:rsid w:val="00F47C51"/>
    <w:rsid w:val="00F53EA2"/>
    <w:rsid w:val="00F74227"/>
    <w:rsid w:val="00F81FA5"/>
    <w:rsid w:val="00F91212"/>
    <w:rsid w:val="00F97C2B"/>
    <w:rsid w:val="00FB0AB8"/>
    <w:rsid w:val="00FC610B"/>
    <w:rsid w:val="00FD11F2"/>
    <w:rsid w:val="00FE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40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40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0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40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9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940BA"/>
    <w:rPr>
      <w:color w:val="0000FF"/>
      <w:u w:val="single"/>
    </w:rPr>
  </w:style>
  <w:style w:type="character" w:styleId="a5">
    <w:name w:val="Strong"/>
    <w:basedOn w:val="a0"/>
    <w:uiPriority w:val="22"/>
    <w:qFormat/>
    <w:rsid w:val="007940BA"/>
    <w:rPr>
      <w:b/>
      <w:bCs/>
    </w:rPr>
  </w:style>
  <w:style w:type="paragraph" w:styleId="a6">
    <w:name w:val="No Spacing"/>
    <w:uiPriority w:val="1"/>
    <w:qFormat/>
    <w:rsid w:val="00A13B58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A13B5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F3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F3935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887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A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A68B0"/>
  </w:style>
  <w:style w:type="paragraph" w:styleId="ad">
    <w:name w:val="footer"/>
    <w:basedOn w:val="a"/>
    <w:link w:val="ae"/>
    <w:uiPriority w:val="99"/>
    <w:unhideWhenUsed/>
    <w:rsid w:val="007A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A68B0"/>
  </w:style>
  <w:style w:type="character" w:customStyle="1" w:styleId="name-link">
    <w:name w:val="name-link"/>
    <w:basedOn w:val="a0"/>
    <w:rsid w:val="00136320"/>
  </w:style>
  <w:style w:type="character" w:customStyle="1" w:styleId="resh-link">
    <w:name w:val="resh-link"/>
    <w:basedOn w:val="a0"/>
    <w:rsid w:val="001363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940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940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0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940B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9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940BA"/>
    <w:rPr>
      <w:color w:val="0000FF"/>
      <w:u w:val="single"/>
    </w:rPr>
  </w:style>
  <w:style w:type="character" w:styleId="a5">
    <w:name w:val="Strong"/>
    <w:basedOn w:val="a0"/>
    <w:uiPriority w:val="22"/>
    <w:qFormat/>
    <w:rsid w:val="007940BA"/>
    <w:rPr>
      <w:b/>
      <w:bCs/>
    </w:rPr>
  </w:style>
  <w:style w:type="paragraph" w:styleId="a6">
    <w:name w:val="No Spacing"/>
    <w:uiPriority w:val="1"/>
    <w:qFormat/>
    <w:rsid w:val="00A13B58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A13B5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F3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F3935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887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7A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7A68B0"/>
  </w:style>
  <w:style w:type="paragraph" w:styleId="ad">
    <w:name w:val="footer"/>
    <w:basedOn w:val="a"/>
    <w:link w:val="ae"/>
    <w:uiPriority w:val="99"/>
    <w:unhideWhenUsed/>
    <w:rsid w:val="007A68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7A68B0"/>
  </w:style>
  <w:style w:type="character" w:customStyle="1" w:styleId="name-link">
    <w:name w:val="name-link"/>
    <w:basedOn w:val="a0"/>
    <w:rsid w:val="00136320"/>
  </w:style>
  <w:style w:type="character" w:customStyle="1" w:styleId="resh-link">
    <w:name w:val="resh-link"/>
    <w:basedOn w:val="a0"/>
    <w:rsid w:val="001363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5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nestour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tel:+7384258824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eridiansib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57B36-5C81-4804-B0C1-3A2B1658D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Михайлова Анна Александровна</cp:lastModifiedBy>
  <cp:revision>2</cp:revision>
  <cp:lastPrinted>2020-06-29T07:53:00Z</cp:lastPrinted>
  <dcterms:created xsi:type="dcterms:W3CDTF">2021-04-29T09:47:00Z</dcterms:created>
  <dcterms:modified xsi:type="dcterms:W3CDTF">2021-04-29T09:47:00Z</dcterms:modified>
</cp:coreProperties>
</file>