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D116" w14:textId="77777777" w:rsidR="00BB374C" w:rsidRPr="0029675F" w:rsidRDefault="00BB374C" w:rsidP="00BB374C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9675F">
        <w:rPr>
          <w:rFonts w:ascii="Times New Roman" w:hAnsi="Times New Roman"/>
          <w:sz w:val="26"/>
          <w:szCs w:val="26"/>
        </w:rPr>
        <w:t xml:space="preserve">Экз. № </w:t>
      </w:r>
      <w:r w:rsidR="00D363C0" w:rsidRPr="0029675F">
        <w:rPr>
          <w:rFonts w:ascii="Times New Roman" w:hAnsi="Times New Roman"/>
          <w:sz w:val="26"/>
          <w:szCs w:val="26"/>
        </w:rPr>
        <w:t>1</w:t>
      </w:r>
    </w:p>
    <w:p w14:paraId="3DE93599" w14:textId="77777777" w:rsidR="00BB374C" w:rsidRPr="0029675F" w:rsidRDefault="00BB374C" w:rsidP="00BB374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 xml:space="preserve">АКТ № </w:t>
      </w:r>
      <w:r w:rsidR="00046DD1" w:rsidRPr="0029675F">
        <w:rPr>
          <w:rFonts w:ascii="Times New Roman" w:hAnsi="Times New Roman"/>
          <w:sz w:val="26"/>
          <w:szCs w:val="26"/>
        </w:rPr>
        <w:t>1</w:t>
      </w:r>
      <w:r w:rsidRPr="0029675F">
        <w:rPr>
          <w:rFonts w:ascii="Times New Roman" w:hAnsi="Times New Roman"/>
          <w:sz w:val="26"/>
          <w:szCs w:val="26"/>
        </w:rPr>
        <w:t xml:space="preserve"> </w:t>
      </w:r>
    </w:p>
    <w:p w14:paraId="36BA0B1F" w14:textId="77777777" w:rsidR="00BB374C" w:rsidRPr="0029675F" w:rsidRDefault="00BB374C" w:rsidP="00616DF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 xml:space="preserve">«Проведение плановой проверки уполномоченным структурным подразделением администрации Новокузнецкого муниципального района, </w:t>
      </w:r>
      <w:r w:rsidR="003C1AEE" w:rsidRPr="0029675F">
        <w:rPr>
          <w:rFonts w:ascii="Times New Roman" w:hAnsi="Times New Roman"/>
          <w:sz w:val="26"/>
          <w:szCs w:val="26"/>
        </w:rPr>
        <w:t>осуществляющим контроль</w:t>
      </w:r>
      <w:r w:rsidRPr="0029675F">
        <w:rPr>
          <w:rFonts w:ascii="Times New Roman" w:hAnsi="Times New Roman"/>
          <w:sz w:val="26"/>
          <w:szCs w:val="26"/>
        </w:rPr>
        <w:t xml:space="preserve"> в сфере бюджетного законодательства (внутренний финансовый контроль) в отношении муниципального </w:t>
      </w:r>
      <w:r w:rsidR="00337024" w:rsidRPr="0029675F">
        <w:rPr>
          <w:rFonts w:ascii="Times New Roman" w:hAnsi="Times New Roman"/>
          <w:sz w:val="26"/>
          <w:szCs w:val="26"/>
        </w:rPr>
        <w:t>бюджетного</w:t>
      </w:r>
      <w:r w:rsidR="0022603A" w:rsidRPr="0029675F">
        <w:rPr>
          <w:rFonts w:ascii="Times New Roman" w:hAnsi="Times New Roman"/>
          <w:sz w:val="26"/>
          <w:szCs w:val="26"/>
        </w:rPr>
        <w:t xml:space="preserve"> </w:t>
      </w:r>
      <w:r w:rsidR="00D569D1" w:rsidRPr="0029675F">
        <w:rPr>
          <w:rFonts w:ascii="Times New Roman" w:hAnsi="Times New Roman"/>
          <w:sz w:val="26"/>
          <w:szCs w:val="26"/>
        </w:rPr>
        <w:t xml:space="preserve">образовательного </w:t>
      </w:r>
      <w:r w:rsidR="00154041" w:rsidRPr="0029675F">
        <w:rPr>
          <w:rFonts w:ascii="Times New Roman" w:hAnsi="Times New Roman"/>
          <w:sz w:val="26"/>
          <w:szCs w:val="26"/>
        </w:rPr>
        <w:t xml:space="preserve">учреждения </w:t>
      </w:r>
      <w:r w:rsidR="00D569D1" w:rsidRPr="0029675F">
        <w:rPr>
          <w:rFonts w:ascii="Times New Roman" w:hAnsi="Times New Roman"/>
          <w:sz w:val="26"/>
          <w:szCs w:val="26"/>
        </w:rPr>
        <w:t>«</w:t>
      </w:r>
      <w:proofErr w:type="spellStart"/>
      <w:r w:rsidR="00D569D1" w:rsidRPr="0029675F">
        <w:rPr>
          <w:rFonts w:ascii="Times New Roman" w:hAnsi="Times New Roman"/>
          <w:sz w:val="26"/>
          <w:szCs w:val="26"/>
        </w:rPr>
        <w:t>Тальжинская</w:t>
      </w:r>
      <w:proofErr w:type="spellEnd"/>
      <w:r w:rsidR="00D569D1" w:rsidRPr="0029675F">
        <w:rPr>
          <w:rFonts w:ascii="Times New Roman" w:hAnsi="Times New Roman"/>
          <w:sz w:val="26"/>
          <w:szCs w:val="26"/>
        </w:rPr>
        <w:t xml:space="preserve"> основная образовательная школа»</w:t>
      </w:r>
    </w:p>
    <w:p w14:paraId="0C97C9BD" w14:textId="77777777" w:rsidR="00BB374C" w:rsidRPr="0029675F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6230D03" w14:textId="77777777" w:rsidR="00616DF4" w:rsidRPr="0029675F" w:rsidRDefault="00BB374C" w:rsidP="00616D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г. Новокузнецк</w:t>
      </w:r>
      <w:proofErr w:type="gramStart"/>
      <w:r w:rsidRPr="002967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616DF4" w:rsidRPr="0029675F">
        <w:rPr>
          <w:rFonts w:ascii="Times New Roman" w:hAnsi="Times New Roman"/>
          <w:sz w:val="26"/>
          <w:szCs w:val="26"/>
          <w:u w:val="single"/>
        </w:rPr>
        <w:t xml:space="preserve">                       </w:t>
      </w:r>
      <w:r w:rsidR="00616DF4" w:rsidRPr="0029675F">
        <w:rPr>
          <w:rFonts w:ascii="Times New Roman" w:hAnsi="Times New Roman"/>
          <w:color w:val="FFFFFF" w:themeColor="background1"/>
          <w:sz w:val="26"/>
          <w:szCs w:val="26"/>
          <w:u w:val="single"/>
        </w:rPr>
        <w:t xml:space="preserve"> .</w:t>
      </w:r>
      <w:proofErr w:type="gramEnd"/>
      <w:r w:rsidRPr="0029675F">
        <w:rPr>
          <w:rFonts w:ascii="Times New Roman" w:hAnsi="Times New Roman"/>
          <w:color w:val="FFFFFF" w:themeColor="background1"/>
          <w:sz w:val="26"/>
          <w:szCs w:val="26"/>
        </w:rPr>
        <w:t xml:space="preserve">           </w:t>
      </w:r>
    </w:p>
    <w:p w14:paraId="79B6EC26" w14:textId="77777777" w:rsidR="00BB374C" w:rsidRPr="0029675F" w:rsidRDefault="00616DF4" w:rsidP="00616D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дата</w:t>
      </w:r>
      <w:r w:rsidR="00BB374C" w:rsidRPr="0029675F">
        <w:rPr>
          <w:rFonts w:ascii="Times New Roman" w:hAnsi="Times New Roman"/>
          <w:sz w:val="26"/>
          <w:szCs w:val="26"/>
        </w:rPr>
        <w:t xml:space="preserve">                         </w:t>
      </w:r>
    </w:p>
    <w:p w14:paraId="798E799E" w14:textId="36AD802C" w:rsidR="00BB374C" w:rsidRPr="0029675F" w:rsidRDefault="00BB374C" w:rsidP="00BB374C">
      <w:pPr>
        <w:spacing w:after="0" w:line="36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 xml:space="preserve"> </w:t>
      </w:r>
    </w:p>
    <w:p w14:paraId="69DCA080" w14:textId="7C39BC74" w:rsidR="0003200C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>Основание</w:t>
      </w:r>
      <w:r w:rsidRPr="0029675F">
        <w:rPr>
          <w:rFonts w:ascii="Times New Roman" w:hAnsi="Times New Roman"/>
          <w:sz w:val="26"/>
          <w:szCs w:val="26"/>
        </w:rPr>
        <w:t xml:space="preserve">: </w:t>
      </w:r>
      <w:r w:rsidR="00046DD1" w:rsidRPr="0029675F">
        <w:rPr>
          <w:rFonts w:ascii="Times New Roman" w:hAnsi="Times New Roman"/>
          <w:sz w:val="26"/>
          <w:szCs w:val="26"/>
        </w:rPr>
        <w:t xml:space="preserve">приказ </w:t>
      </w:r>
      <w:r w:rsidR="00D569D1" w:rsidRPr="0029675F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="00865BE3" w:rsidRPr="0029675F">
        <w:rPr>
          <w:rFonts w:ascii="Times New Roman" w:hAnsi="Times New Roman"/>
          <w:sz w:val="26"/>
          <w:szCs w:val="26"/>
        </w:rPr>
        <w:t xml:space="preserve">АНМР </w:t>
      </w:r>
      <w:r w:rsidR="003C1AEE" w:rsidRPr="0029675F">
        <w:rPr>
          <w:rFonts w:ascii="Times New Roman" w:hAnsi="Times New Roman"/>
          <w:sz w:val="26"/>
          <w:szCs w:val="26"/>
        </w:rPr>
        <w:t>от 2</w:t>
      </w:r>
      <w:r w:rsidR="00D900E6">
        <w:rPr>
          <w:rFonts w:ascii="Times New Roman" w:hAnsi="Times New Roman"/>
          <w:sz w:val="26"/>
          <w:szCs w:val="26"/>
        </w:rPr>
        <w:t>8.02</w:t>
      </w:r>
      <w:r w:rsidR="00865BE3" w:rsidRPr="0029675F">
        <w:rPr>
          <w:rFonts w:ascii="Times New Roman" w:hAnsi="Times New Roman"/>
          <w:sz w:val="26"/>
          <w:szCs w:val="26"/>
        </w:rPr>
        <w:t>.2020 №</w:t>
      </w:r>
      <w:r w:rsidRPr="0029675F">
        <w:rPr>
          <w:rFonts w:ascii="Times New Roman" w:hAnsi="Times New Roman"/>
          <w:sz w:val="26"/>
          <w:szCs w:val="26"/>
        </w:rPr>
        <w:t xml:space="preserve"> </w:t>
      </w:r>
      <w:r w:rsidR="000902EE" w:rsidRPr="0029675F">
        <w:rPr>
          <w:rFonts w:ascii="Times New Roman" w:hAnsi="Times New Roman"/>
          <w:sz w:val="26"/>
          <w:szCs w:val="26"/>
        </w:rPr>
        <w:t>1</w:t>
      </w:r>
      <w:r w:rsidR="00D900E6">
        <w:rPr>
          <w:rFonts w:ascii="Times New Roman" w:hAnsi="Times New Roman"/>
          <w:sz w:val="26"/>
          <w:szCs w:val="26"/>
        </w:rPr>
        <w:t>07</w:t>
      </w:r>
      <w:r w:rsidR="000902EE" w:rsidRPr="0029675F">
        <w:rPr>
          <w:rFonts w:ascii="Times New Roman" w:hAnsi="Times New Roman"/>
          <w:sz w:val="26"/>
          <w:szCs w:val="26"/>
        </w:rPr>
        <w:t xml:space="preserve"> </w:t>
      </w:r>
      <w:r w:rsidR="00B47AAB" w:rsidRPr="0029675F">
        <w:rPr>
          <w:rFonts w:ascii="Times New Roman" w:hAnsi="Times New Roman"/>
          <w:sz w:val="26"/>
          <w:szCs w:val="26"/>
        </w:rPr>
        <w:t>«О проведении плановой проверки</w:t>
      </w:r>
      <w:r w:rsidR="0003200C" w:rsidRPr="0029675F">
        <w:rPr>
          <w:rFonts w:ascii="Times New Roman" w:hAnsi="Times New Roman"/>
          <w:sz w:val="26"/>
          <w:szCs w:val="26"/>
        </w:rPr>
        <w:t>»</w:t>
      </w:r>
      <w:r w:rsidR="00F37322" w:rsidRPr="0029675F">
        <w:rPr>
          <w:rFonts w:ascii="Times New Roman" w:hAnsi="Times New Roman"/>
          <w:sz w:val="26"/>
          <w:szCs w:val="26"/>
        </w:rPr>
        <w:t>.</w:t>
      </w:r>
    </w:p>
    <w:p w14:paraId="50064350" w14:textId="77777777" w:rsidR="00F37322" w:rsidRPr="0029675F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14:paraId="1B5134B9" w14:textId="52507DE5" w:rsidR="00BB374C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>Проверка проводилась</w:t>
      </w:r>
      <w:r w:rsidRPr="0029675F">
        <w:rPr>
          <w:rFonts w:ascii="Times New Roman" w:hAnsi="Times New Roman"/>
          <w:sz w:val="26"/>
          <w:szCs w:val="26"/>
        </w:rPr>
        <w:t xml:space="preserve"> с </w:t>
      </w:r>
      <w:r w:rsidR="003C1AEE" w:rsidRPr="0029675F">
        <w:rPr>
          <w:rFonts w:ascii="Times New Roman" w:hAnsi="Times New Roman"/>
          <w:sz w:val="26"/>
          <w:szCs w:val="26"/>
        </w:rPr>
        <w:t>2</w:t>
      </w:r>
      <w:r w:rsidR="0029675F">
        <w:rPr>
          <w:rFonts w:ascii="Times New Roman" w:hAnsi="Times New Roman"/>
          <w:sz w:val="26"/>
          <w:szCs w:val="26"/>
        </w:rPr>
        <w:t>8.02</w:t>
      </w:r>
      <w:r w:rsidR="0003200C" w:rsidRPr="0029675F">
        <w:rPr>
          <w:rFonts w:ascii="Times New Roman" w:hAnsi="Times New Roman"/>
          <w:sz w:val="26"/>
          <w:szCs w:val="26"/>
        </w:rPr>
        <w:t>.</w:t>
      </w:r>
      <w:r w:rsidR="00046DD1" w:rsidRPr="0029675F">
        <w:rPr>
          <w:rFonts w:ascii="Times New Roman" w:hAnsi="Times New Roman"/>
          <w:sz w:val="26"/>
          <w:szCs w:val="26"/>
        </w:rPr>
        <w:t xml:space="preserve">2020 </w:t>
      </w:r>
      <w:r w:rsidRPr="0029675F">
        <w:rPr>
          <w:rFonts w:ascii="Times New Roman" w:hAnsi="Times New Roman"/>
          <w:sz w:val="26"/>
          <w:szCs w:val="26"/>
        </w:rPr>
        <w:t xml:space="preserve">г. по </w:t>
      </w:r>
      <w:r w:rsidR="00FE1C08" w:rsidRPr="0029675F">
        <w:rPr>
          <w:rFonts w:ascii="Times New Roman" w:hAnsi="Times New Roman"/>
          <w:sz w:val="26"/>
          <w:szCs w:val="26"/>
        </w:rPr>
        <w:t>27</w:t>
      </w:r>
      <w:r w:rsidRPr="0029675F">
        <w:rPr>
          <w:rFonts w:ascii="Times New Roman" w:hAnsi="Times New Roman"/>
          <w:sz w:val="26"/>
          <w:szCs w:val="26"/>
        </w:rPr>
        <w:t>.</w:t>
      </w:r>
      <w:r w:rsidR="006C5759" w:rsidRPr="0029675F">
        <w:rPr>
          <w:rFonts w:ascii="Times New Roman" w:hAnsi="Times New Roman"/>
          <w:sz w:val="26"/>
          <w:szCs w:val="26"/>
        </w:rPr>
        <w:t>0</w:t>
      </w:r>
      <w:r w:rsidR="00FE1C08" w:rsidRPr="0029675F">
        <w:rPr>
          <w:rFonts w:ascii="Times New Roman" w:hAnsi="Times New Roman"/>
          <w:sz w:val="26"/>
          <w:szCs w:val="26"/>
        </w:rPr>
        <w:t>3</w:t>
      </w:r>
      <w:r w:rsidRPr="0029675F">
        <w:rPr>
          <w:rFonts w:ascii="Times New Roman" w:hAnsi="Times New Roman"/>
          <w:sz w:val="26"/>
          <w:szCs w:val="26"/>
        </w:rPr>
        <w:t>.20</w:t>
      </w:r>
      <w:r w:rsidR="00046DD1" w:rsidRPr="0029675F">
        <w:rPr>
          <w:rFonts w:ascii="Times New Roman" w:hAnsi="Times New Roman"/>
          <w:sz w:val="26"/>
          <w:szCs w:val="26"/>
        </w:rPr>
        <w:t xml:space="preserve">20 </w:t>
      </w:r>
      <w:r w:rsidRPr="0029675F">
        <w:rPr>
          <w:rFonts w:ascii="Times New Roman" w:hAnsi="Times New Roman"/>
          <w:sz w:val="26"/>
          <w:szCs w:val="26"/>
        </w:rPr>
        <w:t>г. в соответствии с программой контрольных мероприятий.</w:t>
      </w:r>
    </w:p>
    <w:p w14:paraId="15605CD3" w14:textId="77777777" w:rsidR="00F37322" w:rsidRPr="0029675F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14:paraId="2CD5C64C" w14:textId="77777777" w:rsidR="00BB374C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>Ответственным за финансово-хозяйственную деятельность</w:t>
      </w:r>
      <w:r w:rsidR="00154041" w:rsidRPr="0029675F">
        <w:rPr>
          <w:rFonts w:ascii="Times New Roman" w:hAnsi="Times New Roman"/>
          <w:b/>
          <w:sz w:val="26"/>
          <w:szCs w:val="26"/>
        </w:rPr>
        <w:t xml:space="preserve"> </w:t>
      </w:r>
      <w:r w:rsidR="00154041" w:rsidRPr="0029675F">
        <w:rPr>
          <w:rFonts w:ascii="Times New Roman" w:hAnsi="Times New Roman"/>
          <w:sz w:val="26"/>
          <w:szCs w:val="26"/>
        </w:rPr>
        <w:t>муниципальное</w:t>
      </w:r>
      <w:r w:rsidRPr="0029675F">
        <w:rPr>
          <w:rFonts w:ascii="Times New Roman" w:hAnsi="Times New Roman"/>
          <w:sz w:val="26"/>
          <w:szCs w:val="26"/>
        </w:rPr>
        <w:t xml:space="preserve"> </w:t>
      </w:r>
      <w:r w:rsidR="00046DD1" w:rsidRPr="0029675F">
        <w:rPr>
          <w:rFonts w:ascii="Times New Roman" w:hAnsi="Times New Roman"/>
          <w:sz w:val="26"/>
          <w:szCs w:val="26"/>
        </w:rPr>
        <w:t xml:space="preserve">бюджетное </w:t>
      </w:r>
      <w:r w:rsidR="00D569D1" w:rsidRPr="0029675F">
        <w:rPr>
          <w:rFonts w:ascii="Times New Roman" w:hAnsi="Times New Roman"/>
          <w:sz w:val="26"/>
          <w:szCs w:val="26"/>
        </w:rPr>
        <w:t xml:space="preserve">образовательное </w:t>
      </w:r>
      <w:r w:rsidR="00046DD1" w:rsidRPr="0029675F">
        <w:rPr>
          <w:rFonts w:ascii="Times New Roman" w:hAnsi="Times New Roman"/>
          <w:sz w:val="26"/>
          <w:szCs w:val="26"/>
        </w:rPr>
        <w:t>учреждение «</w:t>
      </w:r>
      <w:proofErr w:type="spellStart"/>
      <w:r w:rsidR="00D569D1" w:rsidRPr="0029675F">
        <w:rPr>
          <w:rFonts w:ascii="Times New Roman" w:hAnsi="Times New Roman"/>
          <w:sz w:val="26"/>
          <w:szCs w:val="26"/>
        </w:rPr>
        <w:t>Тальжинская</w:t>
      </w:r>
      <w:proofErr w:type="spellEnd"/>
      <w:r w:rsidR="00D569D1" w:rsidRPr="0029675F">
        <w:rPr>
          <w:rFonts w:ascii="Times New Roman" w:hAnsi="Times New Roman"/>
          <w:sz w:val="26"/>
          <w:szCs w:val="26"/>
        </w:rPr>
        <w:t xml:space="preserve"> основная </w:t>
      </w:r>
      <w:r w:rsidR="00E5389F" w:rsidRPr="0029675F">
        <w:rPr>
          <w:rFonts w:ascii="Times New Roman" w:hAnsi="Times New Roman"/>
          <w:sz w:val="26"/>
          <w:szCs w:val="26"/>
        </w:rPr>
        <w:t>обще</w:t>
      </w:r>
      <w:r w:rsidR="00D569D1" w:rsidRPr="0029675F">
        <w:rPr>
          <w:rFonts w:ascii="Times New Roman" w:hAnsi="Times New Roman"/>
          <w:sz w:val="26"/>
          <w:szCs w:val="26"/>
        </w:rPr>
        <w:t>образовательная школа</w:t>
      </w:r>
      <w:r w:rsidR="00046DD1" w:rsidRPr="0029675F">
        <w:rPr>
          <w:rFonts w:ascii="Times New Roman" w:hAnsi="Times New Roman"/>
          <w:sz w:val="26"/>
          <w:szCs w:val="26"/>
        </w:rPr>
        <w:t xml:space="preserve">», в лице директора </w:t>
      </w:r>
      <w:proofErr w:type="spellStart"/>
      <w:r w:rsidR="00D569D1" w:rsidRPr="0029675F">
        <w:rPr>
          <w:rFonts w:ascii="Times New Roman" w:hAnsi="Times New Roman"/>
          <w:sz w:val="26"/>
          <w:szCs w:val="26"/>
        </w:rPr>
        <w:t>Репринцевой</w:t>
      </w:r>
      <w:proofErr w:type="spellEnd"/>
      <w:r w:rsidR="00D569D1" w:rsidRPr="0029675F">
        <w:rPr>
          <w:rFonts w:ascii="Times New Roman" w:hAnsi="Times New Roman"/>
          <w:sz w:val="26"/>
          <w:szCs w:val="26"/>
        </w:rPr>
        <w:t xml:space="preserve"> Светланы Ильиничны</w:t>
      </w:r>
      <w:r w:rsidR="00D51C06" w:rsidRPr="0029675F">
        <w:rPr>
          <w:rFonts w:ascii="Times New Roman" w:hAnsi="Times New Roman"/>
          <w:sz w:val="26"/>
          <w:szCs w:val="26"/>
        </w:rPr>
        <w:t xml:space="preserve">. </w:t>
      </w:r>
      <w:r w:rsidRPr="0029675F">
        <w:rPr>
          <w:rFonts w:ascii="Times New Roman" w:hAnsi="Times New Roman"/>
          <w:sz w:val="26"/>
          <w:szCs w:val="26"/>
        </w:rPr>
        <w:t>Учреждение осуществляет свою деятельность на основании устава.</w:t>
      </w:r>
    </w:p>
    <w:p w14:paraId="20251B91" w14:textId="77777777" w:rsidR="00F37322" w:rsidRPr="0029675F" w:rsidRDefault="00F37322" w:rsidP="00BB374C">
      <w:pPr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</w:p>
    <w:p w14:paraId="4A9F47DE" w14:textId="77777777" w:rsidR="00BB374C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>Тема контрольного мероприятия</w:t>
      </w:r>
      <w:r w:rsidRPr="0029675F">
        <w:rPr>
          <w:rFonts w:ascii="Times New Roman" w:hAnsi="Times New Roman"/>
          <w:sz w:val="26"/>
          <w:szCs w:val="26"/>
        </w:rPr>
        <w:t xml:space="preserve">: </w:t>
      </w:r>
      <w:r w:rsidR="005033CB" w:rsidRPr="0029675F">
        <w:rPr>
          <w:rFonts w:ascii="Times New Roman" w:hAnsi="Times New Roman"/>
          <w:sz w:val="26"/>
          <w:szCs w:val="26"/>
        </w:rPr>
        <w:t>исполнение муниципального задания</w:t>
      </w:r>
      <w:r w:rsidR="00074033" w:rsidRPr="0029675F">
        <w:rPr>
          <w:rFonts w:ascii="Times New Roman" w:hAnsi="Times New Roman"/>
          <w:sz w:val="26"/>
          <w:szCs w:val="26"/>
        </w:rPr>
        <w:t xml:space="preserve"> за 201</w:t>
      </w:r>
      <w:r w:rsidR="00046DD1" w:rsidRPr="0029675F">
        <w:rPr>
          <w:rFonts w:ascii="Times New Roman" w:hAnsi="Times New Roman"/>
          <w:sz w:val="26"/>
          <w:szCs w:val="26"/>
        </w:rPr>
        <w:t>9</w:t>
      </w:r>
      <w:r w:rsidR="00074033" w:rsidRPr="0029675F">
        <w:rPr>
          <w:rFonts w:ascii="Times New Roman" w:hAnsi="Times New Roman"/>
          <w:sz w:val="26"/>
          <w:szCs w:val="26"/>
        </w:rPr>
        <w:t xml:space="preserve"> год</w:t>
      </w:r>
      <w:r w:rsidR="005033CB" w:rsidRPr="0029675F">
        <w:rPr>
          <w:rFonts w:ascii="Times New Roman" w:hAnsi="Times New Roman"/>
          <w:sz w:val="26"/>
          <w:szCs w:val="26"/>
        </w:rPr>
        <w:t>.</w:t>
      </w:r>
    </w:p>
    <w:p w14:paraId="5B94E058" w14:textId="77777777" w:rsidR="00BB374C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>Метод осуществления проверки</w:t>
      </w:r>
      <w:r w:rsidRPr="0029675F">
        <w:rPr>
          <w:rFonts w:ascii="Times New Roman" w:hAnsi="Times New Roman"/>
          <w:sz w:val="26"/>
          <w:szCs w:val="26"/>
        </w:rPr>
        <w:t>: камеральная проверка.</w:t>
      </w:r>
    </w:p>
    <w:p w14:paraId="796F81DB" w14:textId="77777777" w:rsidR="00046DD1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>Состав уполномоченного органа проведения проверки</w:t>
      </w:r>
      <w:r w:rsidRPr="0029675F">
        <w:rPr>
          <w:rFonts w:ascii="Times New Roman" w:hAnsi="Times New Roman"/>
          <w:sz w:val="26"/>
          <w:szCs w:val="26"/>
        </w:rPr>
        <w:t xml:space="preserve">: </w:t>
      </w:r>
    </w:p>
    <w:p w14:paraId="45D5B25C" w14:textId="77777777" w:rsidR="00D569D1" w:rsidRPr="0029675F" w:rsidRDefault="00337024" w:rsidP="001F0706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 xml:space="preserve"> </w:t>
      </w:r>
      <w:r w:rsidR="00D569D1" w:rsidRPr="0029675F">
        <w:rPr>
          <w:rFonts w:ascii="Times New Roman" w:hAnsi="Times New Roman"/>
          <w:sz w:val="26"/>
          <w:szCs w:val="26"/>
        </w:rPr>
        <w:t>Усольцева Елена Александровна, заместитель начальника управления образования АНМР.</w:t>
      </w:r>
    </w:p>
    <w:p w14:paraId="32283A61" w14:textId="77777777" w:rsidR="00337024" w:rsidRPr="0029675F" w:rsidRDefault="00D569D1" w:rsidP="001F0706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 w:rsidRPr="0029675F">
        <w:rPr>
          <w:rFonts w:ascii="Times New Roman" w:hAnsi="Times New Roman"/>
          <w:sz w:val="26"/>
          <w:szCs w:val="26"/>
        </w:rPr>
        <w:t>Кондорева</w:t>
      </w:r>
      <w:proofErr w:type="spellEnd"/>
      <w:r w:rsidRPr="0029675F">
        <w:rPr>
          <w:rFonts w:ascii="Times New Roman" w:hAnsi="Times New Roman"/>
          <w:sz w:val="26"/>
          <w:szCs w:val="26"/>
        </w:rPr>
        <w:t xml:space="preserve"> Наталья Владимировна</w:t>
      </w:r>
      <w:r w:rsidR="00337024" w:rsidRPr="0029675F">
        <w:rPr>
          <w:rFonts w:ascii="Times New Roman" w:hAnsi="Times New Roman"/>
          <w:sz w:val="26"/>
          <w:szCs w:val="26"/>
        </w:rPr>
        <w:t xml:space="preserve">, главный бухгалтер </w:t>
      </w:r>
      <w:r w:rsidRPr="0029675F">
        <w:rPr>
          <w:rFonts w:ascii="Times New Roman" w:hAnsi="Times New Roman"/>
          <w:sz w:val="26"/>
          <w:szCs w:val="26"/>
        </w:rPr>
        <w:t>управления образования</w:t>
      </w:r>
      <w:r w:rsidR="00337024" w:rsidRPr="0029675F">
        <w:rPr>
          <w:rFonts w:ascii="Times New Roman" w:hAnsi="Times New Roman"/>
          <w:sz w:val="26"/>
          <w:szCs w:val="26"/>
        </w:rPr>
        <w:t xml:space="preserve"> АНМР.</w:t>
      </w:r>
    </w:p>
    <w:p w14:paraId="4C54759A" w14:textId="257AA7E7" w:rsidR="00337024" w:rsidRPr="0029675F" w:rsidRDefault="00D569D1" w:rsidP="001F0706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Ащеулова Софья Юрьевна</w:t>
      </w:r>
      <w:r w:rsidR="00337024" w:rsidRPr="0029675F">
        <w:rPr>
          <w:rFonts w:ascii="Times New Roman" w:hAnsi="Times New Roman"/>
          <w:sz w:val="26"/>
          <w:szCs w:val="26"/>
        </w:rPr>
        <w:t xml:space="preserve">, </w:t>
      </w:r>
      <w:r w:rsidRPr="0029675F">
        <w:rPr>
          <w:rFonts w:ascii="Times New Roman" w:hAnsi="Times New Roman"/>
          <w:sz w:val="26"/>
          <w:szCs w:val="26"/>
        </w:rPr>
        <w:t>начальник отдела экономической деятельности управления образования</w:t>
      </w:r>
      <w:r w:rsidR="00337024" w:rsidRPr="0029675F">
        <w:rPr>
          <w:rFonts w:ascii="Times New Roman" w:hAnsi="Times New Roman"/>
          <w:sz w:val="26"/>
          <w:szCs w:val="26"/>
        </w:rPr>
        <w:t xml:space="preserve"> АНМР</w:t>
      </w:r>
    </w:p>
    <w:p w14:paraId="6D880874" w14:textId="0AE1D220" w:rsidR="0029675F" w:rsidRPr="0029675F" w:rsidRDefault="0029675F" w:rsidP="0029675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9675F">
        <w:rPr>
          <w:rFonts w:ascii="Times New Roman" w:hAnsi="Times New Roman"/>
          <w:sz w:val="26"/>
          <w:szCs w:val="26"/>
        </w:rPr>
        <w:t>Шалабай</w:t>
      </w:r>
      <w:proofErr w:type="spellEnd"/>
      <w:r w:rsidRPr="0029675F">
        <w:rPr>
          <w:rFonts w:ascii="Times New Roman" w:hAnsi="Times New Roman"/>
          <w:sz w:val="26"/>
          <w:szCs w:val="26"/>
        </w:rPr>
        <w:t xml:space="preserve"> Татьяна Владимировна, начальник отдела экономического прогнозирования и потребительского рынка (по согласованию)</w:t>
      </w:r>
    </w:p>
    <w:p w14:paraId="5F307108" w14:textId="77777777" w:rsidR="00BB374C" w:rsidRPr="0029675F" w:rsidRDefault="00BB374C" w:rsidP="007717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b/>
          <w:sz w:val="26"/>
          <w:szCs w:val="26"/>
        </w:rPr>
        <w:t xml:space="preserve">Описание проверки: </w:t>
      </w:r>
    </w:p>
    <w:p w14:paraId="606D22CF" w14:textId="77777777" w:rsidR="00BB374C" w:rsidRPr="0029675F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Для проведения проверки запрошены следующие документы:</w:t>
      </w:r>
    </w:p>
    <w:p w14:paraId="55DD5669" w14:textId="77777777" w:rsidR="0072724A" w:rsidRPr="0029675F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Муниципальные задания за 201</w:t>
      </w:r>
      <w:r w:rsidR="00046DD1" w:rsidRPr="0029675F">
        <w:rPr>
          <w:rFonts w:ascii="Times New Roman" w:hAnsi="Times New Roman"/>
          <w:sz w:val="26"/>
          <w:szCs w:val="26"/>
        </w:rPr>
        <w:t>9</w:t>
      </w:r>
      <w:r w:rsidRPr="0029675F">
        <w:rPr>
          <w:rFonts w:ascii="Times New Roman" w:hAnsi="Times New Roman"/>
          <w:sz w:val="26"/>
          <w:szCs w:val="26"/>
        </w:rPr>
        <w:t xml:space="preserve"> год с учетом изменений.</w:t>
      </w:r>
    </w:p>
    <w:p w14:paraId="2748D39C" w14:textId="77777777" w:rsidR="0072724A" w:rsidRPr="0029675F" w:rsidRDefault="005033CB" w:rsidP="0072724A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 xml:space="preserve">Отчеты о </w:t>
      </w:r>
      <w:r w:rsidR="00FF0A7C" w:rsidRPr="0029675F">
        <w:rPr>
          <w:rFonts w:ascii="Times New Roman" w:hAnsi="Times New Roman"/>
          <w:sz w:val="26"/>
          <w:szCs w:val="26"/>
        </w:rPr>
        <w:t>вы</w:t>
      </w:r>
      <w:r w:rsidRPr="0029675F">
        <w:rPr>
          <w:rFonts w:ascii="Times New Roman" w:hAnsi="Times New Roman"/>
          <w:sz w:val="26"/>
          <w:szCs w:val="26"/>
        </w:rPr>
        <w:t>полнении муниципального задания</w:t>
      </w:r>
      <w:r w:rsidR="00074033" w:rsidRPr="0029675F">
        <w:rPr>
          <w:rFonts w:ascii="Times New Roman" w:hAnsi="Times New Roman"/>
          <w:sz w:val="26"/>
          <w:szCs w:val="26"/>
        </w:rPr>
        <w:t xml:space="preserve"> за 201</w:t>
      </w:r>
      <w:r w:rsidR="00046DD1" w:rsidRPr="0029675F">
        <w:rPr>
          <w:rFonts w:ascii="Times New Roman" w:hAnsi="Times New Roman"/>
          <w:sz w:val="26"/>
          <w:szCs w:val="26"/>
        </w:rPr>
        <w:t>9</w:t>
      </w:r>
      <w:r w:rsidR="00074033" w:rsidRPr="0029675F">
        <w:rPr>
          <w:rFonts w:ascii="Times New Roman" w:hAnsi="Times New Roman"/>
          <w:sz w:val="26"/>
          <w:szCs w:val="26"/>
        </w:rPr>
        <w:t xml:space="preserve"> год</w:t>
      </w:r>
      <w:r w:rsidRPr="0029675F">
        <w:rPr>
          <w:rFonts w:ascii="Times New Roman" w:hAnsi="Times New Roman"/>
          <w:sz w:val="26"/>
          <w:szCs w:val="26"/>
        </w:rPr>
        <w:t>.</w:t>
      </w:r>
    </w:p>
    <w:p w14:paraId="5895C754" w14:textId="15AB004B" w:rsidR="0029675F" w:rsidRDefault="0029675F" w:rsidP="002C2172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Расчеты нормативных затрат на оказание услуг (выполнение работ).</w:t>
      </w:r>
    </w:p>
    <w:p w14:paraId="2FEADCDE" w14:textId="009E6BAF" w:rsidR="002C2172" w:rsidRPr="0029675F" w:rsidRDefault="002C2172" w:rsidP="002C2172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Соглашение № 1</w:t>
      </w:r>
      <w:r w:rsidR="003F70C0" w:rsidRPr="0029675F">
        <w:rPr>
          <w:rFonts w:ascii="Times New Roman" w:hAnsi="Times New Roman"/>
          <w:sz w:val="26"/>
          <w:szCs w:val="26"/>
        </w:rPr>
        <w:t xml:space="preserve"> </w:t>
      </w:r>
      <w:bookmarkStart w:id="1" w:name="_Hlk57298429"/>
      <w:r w:rsidRPr="0029675F">
        <w:rPr>
          <w:rFonts w:ascii="Times New Roman" w:hAnsi="Times New Roman"/>
          <w:sz w:val="26"/>
          <w:szCs w:val="26"/>
        </w:rPr>
        <w:t>о предоставлении субсидии из местного бюджета</w:t>
      </w:r>
    </w:p>
    <w:p w14:paraId="6027F847" w14:textId="77777777" w:rsidR="002C2172" w:rsidRPr="0029675F" w:rsidRDefault="002C2172" w:rsidP="002C21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муниципальному бюджетному учреждению на финансовое обеспечение выполнения муниципального задания на оказание муниципальных услуг</w:t>
      </w:r>
    </w:p>
    <w:p w14:paraId="24073083" w14:textId="2E04A65F" w:rsidR="0029675F" w:rsidRDefault="002C2172" w:rsidP="002C21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t>(выполнение работ)</w:t>
      </w:r>
      <w:bookmarkEnd w:id="1"/>
    </w:p>
    <w:p w14:paraId="701868B3" w14:textId="77777777" w:rsidR="0029675F" w:rsidRPr="0029675F" w:rsidRDefault="0029675F" w:rsidP="00296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Дополнительные соглашения </w:t>
      </w:r>
      <w:r w:rsidRPr="0029675F">
        <w:rPr>
          <w:rFonts w:ascii="Times New Roman" w:hAnsi="Times New Roman"/>
          <w:sz w:val="26"/>
          <w:szCs w:val="26"/>
        </w:rPr>
        <w:t>о предоставлении субсидии из местного бюджета</w:t>
      </w:r>
    </w:p>
    <w:p w14:paraId="73759B3A" w14:textId="77777777" w:rsidR="0029675F" w:rsidRPr="0029675F" w:rsidRDefault="0029675F" w:rsidP="002967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9675F">
        <w:rPr>
          <w:rFonts w:ascii="Times New Roman" w:hAnsi="Times New Roman"/>
          <w:sz w:val="26"/>
          <w:szCs w:val="26"/>
        </w:rPr>
        <w:lastRenderedPageBreak/>
        <w:t>муниципальному бюджетному учреждению на финансовое обеспечение выполнения муниципального задания на оказание муниципальных услуг</w:t>
      </w:r>
    </w:p>
    <w:p w14:paraId="036F4C01" w14:textId="01D0F82F" w:rsidR="0029675F" w:rsidRPr="00351AA6" w:rsidRDefault="0029675F" w:rsidP="00351A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(выполнение работ)</w:t>
      </w:r>
    </w:p>
    <w:p w14:paraId="7C6F8E95" w14:textId="77777777" w:rsidR="009E5041" w:rsidRPr="0029675F" w:rsidRDefault="009E5041" w:rsidP="002C21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BDF6EB" w14:textId="77777777" w:rsidR="00D51C06" w:rsidRPr="00351AA6" w:rsidRDefault="00E0109D" w:rsidP="00D51C06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351AA6">
        <w:rPr>
          <w:rFonts w:ascii="Times New Roman" w:hAnsi="Times New Roman"/>
          <w:b/>
          <w:sz w:val="26"/>
          <w:szCs w:val="26"/>
        </w:rPr>
        <w:t xml:space="preserve">Цель проверки: </w:t>
      </w:r>
    </w:p>
    <w:p w14:paraId="38B67AE6" w14:textId="77777777" w:rsidR="00E0109D" w:rsidRPr="00351AA6" w:rsidRDefault="00E0109D" w:rsidP="003F70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Определение соответствия плановых параметров муниципального задания фактическим параметрам.</w:t>
      </w:r>
    </w:p>
    <w:p w14:paraId="4B95A81D" w14:textId="77777777" w:rsidR="00477601" w:rsidRPr="00351AA6" w:rsidRDefault="00BB374C" w:rsidP="0077177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       </w:t>
      </w:r>
      <w:r w:rsidRPr="00351AA6">
        <w:rPr>
          <w:rFonts w:ascii="Times New Roman" w:hAnsi="Times New Roman"/>
          <w:b/>
          <w:sz w:val="26"/>
          <w:szCs w:val="26"/>
        </w:rPr>
        <w:t>Проверк</w:t>
      </w:r>
      <w:r w:rsidR="00242E88" w:rsidRPr="00351AA6">
        <w:rPr>
          <w:rFonts w:ascii="Times New Roman" w:hAnsi="Times New Roman"/>
          <w:b/>
          <w:sz w:val="26"/>
          <w:szCs w:val="26"/>
        </w:rPr>
        <w:t>а проведена в соответствии с</w:t>
      </w:r>
      <w:r w:rsidR="00477601" w:rsidRPr="00351AA6">
        <w:rPr>
          <w:rFonts w:ascii="Times New Roman" w:hAnsi="Times New Roman"/>
          <w:b/>
          <w:sz w:val="26"/>
          <w:szCs w:val="26"/>
        </w:rPr>
        <w:t>:</w:t>
      </w:r>
    </w:p>
    <w:p w14:paraId="475F4337" w14:textId="77777777" w:rsidR="00477601" w:rsidRPr="00351AA6" w:rsidRDefault="00477601" w:rsidP="00D51C06">
      <w:pPr>
        <w:pStyle w:val="11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Бюджетным кодексом РФ от 31.07.1998 № 145-ФЗ.</w:t>
      </w:r>
    </w:p>
    <w:p w14:paraId="2CA2774A" w14:textId="77777777" w:rsidR="0044127F" w:rsidRPr="00351AA6" w:rsidRDefault="00D51C06" w:rsidP="003F70C0"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Постановление </w:t>
      </w:r>
      <w:r w:rsidR="009E5041" w:rsidRPr="00351AA6">
        <w:rPr>
          <w:rFonts w:ascii="Times New Roman" w:hAnsi="Times New Roman"/>
          <w:sz w:val="26"/>
          <w:szCs w:val="26"/>
        </w:rPr>
        <w:t xml:space="preserve">от 28.11.2018 </w:t>
      </w:r>
      <w:r w:rsidR="00046DD1" w:rsidRPr="00351AA6">
        <w:rPr>
          <w:rFonts w:ascii="Times New Roman" w:hAnsi="Times New Roman"/>
          <w:sz w:val="26"/>
          <w:szCs w:val="26"/>
        </w:rPr>
        <w:t xml:space="preserve">№ 208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</w:t>
      </w:r>
    </w:p>
    <w:p w14:paraId="6FC71158" w14:textId="77777777" w:rsidR="00E0109D" w:rsidRPr="00351AA6" w:rsidRDefault="00E0109D" w:rsidP="00E0109D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F15767" w14:textId="77777777" w:rsidR="00F2683E" w:rsidRPr="00351AA6" w:rsidRDefault="00F2683E" w:rsidP="00F2683E">
      <w:pPr>
        <w:pStyle w:val="1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Общие положения</w:t>
      </w:r>
    </w:p>
    <w:p w14:paraId="3FB2DCC4" w14:textId="77777777" w:rsidR="00F2683E" w:rsidRPr="00351AA6" w:rsidRDefault="00F2683E" w:rsidP="00F2683E">
      <w:pPr>
        <w:pStyle w:val="11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14:paraId="4BCC1695" w14:textId="77777777" w:rsidR="00F2683E" w:rsidRPr="00351AA6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Место проведения проверки – </w:t>
      </w:r>
      <w:r w:rsidR="009E5041" w:rsidRPr="00351AA6">
        <w:rPr>
          <w:rFonts w:ascii="Times New Roman" w:hAnsi="Times New Roman"/>
          <w:sz w:val="26"/>
          <w:szCs w:val="26"/>
        </w:rPr>
        <w:t>управление образования адм</w:t>
      </w:r>
      <w:r w:rsidRPr="00351AA6">
        <w:rPr>
          <w:rFonts w:ascii="Times New Roman" w:hAnsi="Times New Roman"/>
          <w:sz w:val="26"/>
          <w:szCs w:val="26"/>
        </w:rPr>
        <w:t>инистраци</w:t>
      </w:r>
      <w:r w:rsidR="00F20773" w:rsidRPr="00351AA6">
        <w:rPr>
          <w:rFonts w:ascii="Times New Roman" w:hAnsi="Times New Roman"/>
          <w:sz w:val="26"/>
          <w:szCs w:val="26"/>
        </w:rPr>
        <w:t>и</w:t>
      </w:r>
      <w:r w:rsidRPr="00351AA6">
        <w:rPr>
          <w:rFonts w:ascii="Times New Roman" w:hAnsi="Times New Roman"/>
          <w:sz w:val="26"/>
          <w:szCs w:val="26"/>
        </w:rPr>
        <w:t xml:space="preserve"> Новокузнецкого муниципального района.</w:t>
      </w:r>
    </w:p>
    <w:p w14:paraId="6F8B21A0" w14:textId="77777777" w:rsidR="00F2683E" w:rsidRPr="00351AA6" w:rsidRDefault="00F2683E" w:rsidP="00C93AF4">
      <w:pPr>
        <w:pStyle w:val="1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Проверка начата – </w:t>
      </w:r>
      <w:r w:rsidR="003C1AEE" w:rsidRPr="00351AA6">
        <w:rPr>
          <w:rFonts w:ascii="Times New Roman" w:hAnsi="Times New Roman"/>
          <w:sz w:val="26"/>
          <w:szCs w:val="26"/>
        </w:rPr>
        <w:t>23.03</w:t>
      </w:r>
      <w:r w:rsidR="00C93AF4" w:rsidRPr="00351AA6">
        <w:rPr>
          <w:rFonts w:ascii="Times New Roman" w:hAnsi="Times New Roman"/>
          <w:sz w:val="26"/>
          <w:szCs w:val="26"/>
        </w:rPr>
        <w:t>.2020</w:t>
      </w:r>
      <w:r w:rsidRPr="00351AA6">
        <w:rPr>
          <w:rFonts w:ascii="Times New Roman" w:hAnsi="Times New Roman"/>
          <w:sz w:val="26"/>
          <w:szCs w:val="26"/>
        </w:rPr>
        <w:t xml:space="preserve">, окончена – </w:t>
      </w:r>
      <w:r w:rsidR="00FE1C08" w:rsidRPr="00351AA6">
        <w:rPr>
          <w:rFonts w:ascii="Times New Roman" w:hAnsi="Times New Roman"/>
          <w:sz w:val="26"/>
          <w:szCs w:val="26"/>
        </w:rPr>
        <w:t>27.03</w:t>
      </w:r>
      <w:r w:rsidR="00C93AF4" w:rsidRPr="00351AA6">
        <w:rPr>
          <w:rFonts w:ascii="Times New Roman" w:hAnsi="Times New Roman"/>
          <w:sz w:val="26"/>
          <w:szCs w:val="26"/>
        </w:rPr>
        <w:t>.2020</w:t>
      </w:r>
      <w:r w:rsidRPr="00351AA6">
        <w:rPr>
          <w:rFonts w:ascii="Times New Roman" w:hAnsi="Times New Roman"/>
          <w:sz w:val="26"/>
          <w:szCs w:val="26"/>
        </w:rPr>
        <w:t>.</w:t>
      </w:r>
    </w:p>
    <w:p w14:paraId="4795EC9D" w14:textId="77777777" w:rsidR="00F2683E" w:rsidRPr="00351AA6" w:rsidRDefault="00F2683E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Должностное лицо учреждения в проверяемом периоде является </w:t>
      </w:r>
      <w:r w:rsidR="009E5041" w:rsidRPr="00351AA6">
        <w:rPr>
          <w:rFonts w:ascii="Times New Roman" w:hAnsi="Times New Roman"/>
          <w:sz w:val="26"/>
          <w:szCs w:val="26"/>
        </w:rPr>
        <w:t xml:space="preserve">директор </w:t>
      </w:r>
      <w:r w:rsidR="00E5389F" w:rsidRPr="00351AA6">
        <w:rPr>
          <w:rFonts w:ascii="Times New Roman" w:hAnsi="Times New Roman"/>
          <w:sz w:val="26"/>
          <w:szCs w:val="26"/>
        </w:rPr>
        <w:t xml:space="preserve">МБОУ </w:t>
      </w:r>
      <w:r w:rsidR="009E5041" w:rsidRPr="00351AA6">
        <w:rPr>
          <w:rFonts w:ascii="Times New Roman" w:hAnsi="Times New Roman"/>
          <w:sz w:val="26"/>
          <w:szCs w:val="26"/>
        </w:rPr>
        <w:t>«</w:t>
      </w:r>
      <w:proofErr w:type="spellStart"/>
      <w:r w:rsidR="009E5041" w:rsidRPr="00351AA6">
        <w:rPr>
          <w:rFonts w:ascii="Times New Roman" w:hAnsi="Times New Roman"/>
          <w:sz w:val="26"/>
          <w:szCs w:val="26"/>
        </w:rPr>
        <w:t>Тальжинской</w:t>
      </w:r>
      <w:proofErr w:type="spellEnd"/>
      <w:r w:rsidR="009E5041" w:rsidRPr="00351AA6">
        <w:rPr>
          <w:rFonts w:ascii="Times New Roman" w:hAnsi="Times New Roman"/>
          <w:sz w:val="26"/>
          <w:szCs w:val="26"/>
        </w:rPr>
        <w:t xml:space="preserve"> </w:t>
      </w:r>
      <w:r w:rsidR="00E5389F" w:rsidRPr="00351AA6">
        <w:rPr>
          <w:rFonts w:ascii="Times New Roman" w:hAnsi="Times New Roman"/>
          <w:sz w:val="26"/>
          <w:szCs w:val="26"/>
        </w:rPr>
        <w:t>ООШ</w:t>
      </w:r>
      <w:r w:rsidR="009E5041" w:rsidRPr="00351AA6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9E5041" w:rsidRPr="00351AA6">
        <w:rPr>
          <w:rFonts w:ascii="Times New Roman" w:hAnsi="Times New Roman"/>
          <w:sz w:val="26"/>
          <w:szCs w:val="26"/>
        </w:rPr>
        <w:t>Репринцева</w:t>
      </w:r>
      <w:proofErr w:type="spellEnd"/>
      <w:r w:rsidR="009E5041" w:rsidRPr="00351AA6">
        <w:rPr>
          <w:rFonts w:ascii="Times New Roman" w:hAnsi="Times New Roman"/>
          <w:sz w:val="26"/>
          <w:szCs w:val="26"/>
        </w:rPr>
        <w:t xml:space="preserve"> Светлана Ильинична</w:t>
      </w:r>
    </w:p>
    <w:p w14:paraId="5DA315AE" w14:textId="77777777" w:rsidR="00661778" w:rsidRPr="00351AA6" w:rsidRDefault="009617D3" w:rsidP="00CC516F"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Юридический адрес учреждения: </w:t>
      </w:r>
      <w:r w:rsidR="00661778" w:rsidRPr="00351AA6">
        <w:rPr>
          <w:rFonts w:ascii="Times New Roman" w:hAnsi="Times New Roman"/>
          <w:sz w:val="26"/>
          <w:szCs w:val="26"/>
        </w:rPr>
        <w:t xml:space="preserve">Новокузнецкий район, </w:t>
      </w:r>
      <w:r w:rsidR="00E5389F" w:rsidRPr="00351AA6">
        <w:rPr>
          <w:rFonts w:ascii="Times New Roman" w:hAnsi="Times New Roman"/>
          <w:sz w:val="26"/>
          <w:szCs w:val="26"/>
        </w:rPr>
        <w:t>п/</w:t>
      </w:r>
      <w:r w:rsidR="00661778" w:rsidRPr="00351AA6">
        <w:rPr>
          <w:rFonts w:ascii="Times New Roman" w:hAnsi="Times New Roman"/>
          <w:sz w:val="26"/>
          <w:szCs w:val="26"/>
        </w:rPr>
        <w:t>ст</w:t>
      </w:r>
      <w:r w:rsidR="00E5389F" w:rsidRPr="00351AA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61778" w:rsidRPr="00351AA6">
        <w:rPr>
          <w:rFonts w:ascii="Times New Roman" w:hAnsi="Times New Roman"/>
          <w:sz w:val="26"/>
          <w:szCs w:val="26"/>
        </w:rPr>
        <w:t>Тальжино</w:t>
      </w:r>
      <w:proofErr w:type="spellEnd"/>
      <w:r w:rsidR="00661778" w:rsidRPr="00351AA6">
        <w:rPr>
          <w:rFonts w:ascii="Times New Roman" w:hAnsi="Times New Roman"/>
          <w:sz w:val="26"/>
          <w:szCs w:val="26"/>
        </w:rPr>
        <w:t xml:space="preserve">, улица Свердлова, 31 а </w:t>
      </w:r>
    </w:p>
    <w:p w14:paraId="54839B76" w14:textId="77777777" w:rsidR="009617D3" w:rsidRPr="00351AA6" w:rsidRDefault="00034052" w:rsidP="00CC516F">
      <w:pPr>
        <w:pStyle w:val="1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Учредитель учреждения – администрация Новокузнецкого муниципального района.</w:t>
      </w:r>
    </w:p>
    <w:p w14:paraId="57EFE33E" w14:textId="77777777" w:rsidR="00034052" w:rsidRPr="00351AA6" w:rsidRDefault="009617D3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</w:t>
      </w:r>
      <w:r w:rsidR="00034052" w:rsidRPr="00351AA6">
        <w:rPr>
          <w:rFonts w:ascii="Times New Roman" w:hAnsi="Times New Roman"/>
          <w:sz w:val="26"/>
          <w:szCs w:val="26"/>
        </w:rPr>
        <w:t>Учреждение является юридическим лицом, самостоятельно осуществляющим свою финансово-хозяйственную деятельность.</w:t>
      </w:r>
    </w:p>
    <w:p w14:paraId="28EDB883" w14:textId="77777777" w:rsidR="00034052" w:rsidRPr="00351AA6" w:rsidRDefault="000062C5" w:rsidP="00F2683E">
      <w:pPr>
        <w:pStyle w:val="11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Цель деятельности учреждения является образовательная деятельность по </w:t>
      </w:r>
      <w:r w:rsidR="009E5041" w:rsidRPr="00351AA6">
        <w:rPr>
          <w:rFonts w:ascii="Times New Roman" w:hAnsi="Times New Roman"/>
          <w:sz w:val="26"/>
          <w:szCs w:val="26"/>
        </w:rPr>
        <w:t>начальным и основным</w:t>
      </w:r>
      <w:r w:rsidRPr="00351AA6">
        <w:rPr>
          <w:rFonts w:ascii="Times New Roman" w:hAnsi="Times New Roman"/>
          <w:sz w:val="26"/>
          <w:szCs w:val="26"/>
        </w:rPr>
        <w:t xml:space="preserve"> общеобразовательным программам.</w:t>
      </w:r>
    </w:p>
    <w:p w14:paraId="42CC3E26" w14:textId="77777777" w:rsidR="00A177AB" w:rsidRPr="00351AA6" w:rsidRDefault="00A177AB" w:rsidP="00A177A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1.8. </w:t>
      </w:r>
      <w:r w:rsidR="00034052" w:rsidRPr="00351AA6">
        <w:rPr>
          <w:rFonts w:ascii="Times New Roman" w:hAnsi="Times New Roman"/>
          <w:sz w:val="26"/>
          <w:szCs w:val="26"/>
        </w:rPr>
        <w:t xml:space="preserve">ИНН/КПП: </w:t>
      </w:r>
      <w:r w:rsidR="00D51C06" w:rsidRPr="00351AA6">
        <w:rPr>
          <w:rFonts w:ascii="Times New Roman" w:hAnsi="Times New Roman"/>
          <w:sz w:val="26"/>
          <w:szCs w:val="26"/>
        </w:rPr>
        <w:t>423</w:t>
      </w:r>
      <w:r w:rsidR="00661778" w:rsidRPr="00351AA6">
        <w:rPr>
          <w:rFonts w:ascii="Times New Roman" w:hAnsi="Times New Roman"/>
          <w:sz w:val="26"/>
          <w:szCs w:val="26"/>
        </w:rPr>
        <w:t>8022544</w:t>
      </w:r>
      <w:r w:rsidR="00034052" w:rsidRPr="00351AA6">
        <w:rPr>
          <w:rFonts w:ascii="Times New Roman" w:hAnsi="Times New Roman"/>
          <w:sz w:val="26"/>
          <w:szCs w:val="26"/>
        </w:rPr>
        <w:t>/</w:t>
      </w:r>
      <w:r w:rsidR="00D51C06" w:rsidRPr="00351AA6">
        <w:rPr>
          <w:rFonts w:ascii="Times New Roman" w:hAnsi="Times New Roman"/>
          <w:sz w:val="26"/>
          <w:szCs w:val="26"/>
        </w:rPr>
        <w:t>423801001</w:t>
      </w:r>
      <w:r w:rsidR="00A6051B" w:rsidRPr="00351AA6">
        <w:rPr>
          <w:rFonts w:ascii="Times New Roman" w:hAnsi="Times New Roman"/>
          <w:sz w:val="26"/>
          <w:szCs w:val="26"/>
        </w:rPr>
        <w:t>;</w:t>
      </w:r>
    </w:p>
    <w:p w14:paraId="3079195D" w14:textId="77777777" w:rsidR="00A6051B" w:rsidRPr="00351AA6" w:rsidRDefault="00A177AB" w:rsidP="00A177AB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1.9. </w:t>
      </w:r>
      <w:r w:rsidR="00A6051B" w:rsidRPr="00351AA6">
        <w:rPr>
          <w:rFonts w:ascii="Times New Roman" w:hAnsi="Times New Roman"/>
          <w:sz w:val="26"/>
          <w:szCs w:val="26"/>
        </w:rPr>
        <w:t xml:space="preserve">Код ОКВЭД </w:t>
      </w:r>
      <w:r w:rsidR="00661778" w:rsidRPr="00351AA6">
        <w:rPr>
          <w:rFonts w:ascii="Times New Roman" w:hAnsi="Times New Roman"/>
          <w:sz w:val="26"/>
          <w:szCs w:val="26"/>
        </w:rPr>
        <w:t>85.12</w:t>
      </w:r>
      <w:r w:rsidR="00D51C06" w:rsidRPr="00351AA6">
        <w:rPr>
          <w:rFonts w:ascii="Times New Roman" w:hAnsi="Times New Roman"/>
          <w:sz w:val="26"/>
          <w:szCs w:val="26"/>
        </w:rPr>
        <w:t xml:space="preserve"> </w:t>
      </w:r>
      <w:r w:rsidR="00A6051B" w:rsidRPr="00351AA6">
        <w:rPr>
          <w:rFonts w:ascii="Times New Roman" w:hAnsi="Times New Roman"/>
          <w:sz w:val="26"/>
          <w:szCs w:val="26"/>
        </w:rPr>
        <w:t>«</w:t>
      </w:r>
      <w:r w:rsidR="00D51C06" w:rsidRPr="00351AA6">
        <w:rPr>
          <w:rFonts w:ascii="Times New Roman" w:hAnsi="Times New Roman"/>
          <w:sz w:val="26"/>
          <w:szCs w:val="26"/>
        </w:rPr>
        <w:t xml:space="preserve">Образование </w:t>
      </w:r>
      <w:r w:rsidR="00661778" w:rsidRPr="00351AA6">
        <w:rPr>
          <w:rFonts w:ascii="Times New Roman" w:hAnsi="Times New Roman"/>
          <w:sz w:val="26"/>
          <w:szCs w:val="26"/>
        </w:rPr>
        <w:t>начальное общее</w:t>
      </w:r>
      <w:r w:rsidR="00152620" w:rsidRPr="00351AA6">
        <w:rPr>
          <w:rFonts w:ascii="Times New Roman" w:hAnsi="Times New Roman"/>
          <w:sz w:val="26"/>
          <w:szCs w:val="26"/>
        </w:rPr>
        <w:t>»</w:t>
      </w:r>
    </w:p>
    <w:p w14:paraId="30CECB4B" w14:textId="77777777" w:rsidR="00661778" w:rsidRPr="00351AA6" w:rsidRDefault="00661778" w:rsidP="00661778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      Код ОКВЭД 85.13 «Образование основное общее»</w:t>
      </w:r>
    </w:p>
    <w:p w14:paraId="0859D32B" w14:textId="77777777" w:rsidR="00A6051B" w:rsidRPr="00351AA6" w:rsidRDefault="00661778" w:rsidP="00E47573">
      <w:pPr>
        <w:pStyle w:val="11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</w:t>
      </w:r>
    </w:p>
    <w:p w14:paraId="7906C0B4" w14:textId="77777777" w:rsidR="00A6051B" w:rsidRPr="00351AA6" w:rsidRDefault="00A6051B" w:rsidP="00A6051B">
      <w:pPr>
        <w:pStyle w:val="1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Проверкой установлено</w:t>
      </w:r>
    </w:p>
    <w:p w14:paraId="131BC06A" w14:textId="77777777" w:rsidR="00D0512C" w:rsidRPr="00351AA6" w:rsidRDefault="00D0512C" w:rsidP="00D0512C">
      <w:pPr>
        <w:pStyle w:val="1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14:paraId="2AB16246" w14:textId="77777777" w:rsidR="00555709" w:rsidRPr="00351AA6" w:rsidRDefault="00555709" w:rsidP="00A6051B">
      <w:pPr>
        <w:pStyle w:val="11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Проверка формирования муниципального задания</w:t>
      </w:r>
    </w:p>
    <w:p w14:paraId="7213E102" w14:textId="77777777" w:rsidR="00FC17DC" w:rsidRPr="00351AA6" w:rsidRDefault="00FC17DC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Предоставлено муниципальное задание на 201</w:t>
      </w:r>
      <w:r w:rsidR="00CD1731" w:rsidRPr="00351AA6">
        <w:rPr>
          <w:rFonts w:ascii="Times New Roman" w:hAnsi="Times New Roman"/>
          <w:sz w:val="26"/>
          <w:szCs w:val="26"/>
        </w:rPr>
        <w:t>9</w:t>
      </w:r>
      <w:r w:rsidRPr="00351AA6">
        <w:rPr>
          <w:rFonts w:ascii="Times New Roman" w:hAnsi="Times New Roman"/>
          <w:sz w:val="26"/>
          <w:szCs w:val="26"/>
        </w:rPr>
        <w:t xml:space="preserve"> год </w:t>
      </w:r>
      <w:r w:rsidR="00FC2D57" w:rsidRPr="00351AA6">
        <w:rPr>
          <w:rFonts w:ascii="Times New Roman" w:hAnsi="Times New Roman"/>
          <w:sz w:val="26"/>
          <w:szCs w:val="26"/>
        </w:rPr>
        <w:t>от 09</w:t>
      </w:r>
      <w:r w:rsidRPr="00351AA6">
        <w:rPr>
          <w:rFonts w:ascii="Times New Roman" w:hAnsi="Times New Roman"/>
          <w:sz w:val="26"/>
          <w:szCs w:val="26"/>
        </w:rPr>
        <w:t>.01.201</w:t>
      </w:r>
      <w:r w:rsidR="00337024" w:rsidRPr="00351AA6">
        <w:rPr>
          <w:rFonts w:ascii="Times New Roman" w:hAnsi="Times New Roman"/>
          <w:sz w:val="26"/>
          <w:szCs w:val="26"/>
        </w:rPr>
        <w:t>9</w:t>
      </w:r>
      <w:r w:rsidRPr="00351AA6">
        <w:rPr>
          <w:rFonts w:ascii="Times New Roman" w:hAnsi="Times New Roman"/>
          <w:sz w:val="26"/>
          <w:szCs w:val="26"/>
        </w:rPr>
        <w:t xml:space="preserve"> и муниципальное задание в редакции от 31.12.201</w:t>
      </w:r>
      <w:r w:rsidR="00337024" w:rsidRPr="00351AA6">
        <w:rPr>
          <w:rFonts w:ascii="Times New Roman" w:hAnsi="Times New Roman"/>
          <w:sz w:val="26"/>
          <w:szCs w:val="26"/>
        </w:rPr>
        <w:t>9</w:t>
      </w:r>
      <w:r w:rsidR="00BD518F" w:rsidRPr="00351AA6">
        <w:rPr>
          <w:rFonts w:ascii="Times New Roman" w:hAnsi="Times New Roman"/>
          <w:sz w:val="26"/>
          <w:szCs w:val="26"/>
        </w:rPr>
        <w:t xml:space="preserve"> </w:t>
      </w:r>
      <w:r w:rsidRPr="00351AA6">
        <w:rPr>
          <w:rFonts w:ascii="Times New Roman" w:hAnsi="Times New Roman"/>
          <w:sz w:val="26"/>
          <w:szCs w:val="26"/>
        </w:rPr>
        <w:t>года с учетом изменений объемов оказанных услуг (работ)</w:t>
      </w:r>
      <w:r w:rsidR="00E04E11" w:rsidRPr="00351AA6">
        <w:rPr>
          <w:rFonts w:ascii="Times New Roman" w:hAnsi="Times New Roman"/>
          <w:sz w:val="26"/>
          <w:szCs w:val="26"/>
        </w:rPr>
        <w:t>.</w:t>
      </w:r>
      <w:r w:rsidR="00F37322" w:rsidRPr="00351AA6">
        <w:rPr>
          <w:rFonts w:ascii="Times New Roman" w:hAnsi="Times New Roman"/>
          <w:sz w:val="26"/>
          <w:szCs w:val="26"/>
        </w:rPr>
        <w:t xml:space="preserve"> </w:t>
      </w:r>
    </w:p>
    <w:p w14:paraId="7FABF1CC" w14:textId="77777777" w:rsidR="00856E21" w:rsidRPr="00351AA6" w:rsidRDefault="00856E21" w:rsidP="00F2077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Форма муниципального задания </w:t>
      </w:r>
      <w:r w:rsidR="00FC17DC" w:rsidRPr="00351AA6">
        <w:rPr>
          <w:rFonts w:ascii="Times New Roman" w:hAnsi="Times New Roman"/>
          <w:sz w:val="26"/>
          <w:szCs w:val="26"/>
        </w:rPr>
        <w:t xml:space="preserve">соответствует требованиям </w:t>
      </w:r>
      <w:r w:rsidRPr="00351AA6">
        <w:rPr>
          <w:rFonts w:ascii="Times New Roman" w:hAnsi="Times New Roman"/>
          <w:sz w:val="26"/>
          <w:szCs w:val="26"/>
        </w:rPr>
        <w:t>постановлени</w:t>
      </w:r>
      <w:r w:rsidR="00FC17DC" w:rsidRPr="00351AA6">
        <w:rPr>
          <w:rFonts w:ascii="Times New Roman" w:hAnsi="Times New Roman"/>
          <w:sz w:val="26"/>
          <w:szCs w:val="26"/>
        </w:rPr>
        <w:t xml:space="preserve">я </w:t>
      </w:r>
      <w:r w:rsidRPr="00351AA6">
        <w:rPr>
          <w:rFonts w:ascii="Times New Roman" w:hAnsi="Times New Roman"/>
          <w:sz w:val="26"/>
          <w:szCs w:val="26"/>
        </w:rPr>
        <w:t xml:space="preserve">администрации Новокузнецкого муниципального район от </w:t>
      </w:r>
      <w:r w:rsidR="00E5389F" w:rsidRPr="00351AA6">
        <w:rPr>
          <w:rFonts w:ascii="Times New Roman" w:hAnsi="Times New Roman"/>
          <w:sz w:val="26"/>
          <w:szCs w:val="26"/>
        </w:rPr>
        <w:t>28.11.2018 №</w:t>
      </w:r>
      <w:r w:rsidR="00F20773" w:rsidRPr="00351AA6">
        <w:rPr>
          <w:rFonts w:ascii="Times New Roman" w:hAnsi="Times New Roman"/>
          <w:sz w:val="26"/>
          <w:szCs w:val="26"/>
        </w:rPr>
        <w:t xml:space="preserve"> 208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B028B3" w:rsidRPr="00351AA6">
        <w:rPr>
          <w:rFonts w:ascii="Times New Roman" w:hAnsi="Times New Roman"/>
          <w:sz w:val="26"/>
          <w:szCs w:val="26"/>
        </w:rPr>
        <w:t>».</w:t>
      </w:r>
    </w:p>
    <w:p w14:paraId="02682ADB" w14:textId="77777777" w:rsidR="00555709" w:rsidRPr="00351AA6" w:rsidRDefault="00555709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Учреждение оказывает муниципальн</w:t>
      </w:r>
      <w:r w:rsidR="00B028B3" w:rsidRPr="00351AA6">
        <w:rPr>
          <w:rFonts w:ascii="Times New Roman" w:hAnsi="Times New Roman"/>
          <w:sz w:val="26"/>
          <w:szCs w:val="26"/>
        </w:rPr>
        <w:t>ые</w:t>
      </w:r>
      <w:r w:rsidRPr="00351AA6">
        <w:rPr>
          <w:rFonts w:ascii="Times New Roman" w:hAnsi="Times New Roman"/>
          <w:sz w:val="26"/>
          <w:szCs w:val="26"/>
        </w:rPr>
        <w:t xml:space="preserve"> услуг</w:t>
      </w:r>
      <w:r w:rsidR="00E0109D" w:rsidRPr="00351AA6">
        <w:rPr>
          <w:rFonts w:ascii="Times New Roman" w:hAnsi="Times New Roman"/>
          <w:sz w:val="26"/>
          <w:szCs w:val="26"/>
        </w:rPr>
        <w:t>и</w:t>
      </w:r>
      <w:r w:rsidRPr="00351AA6">
        <w:rPr>
          <w:rFonts w:ascii="Times New Roman" w:hAnsi="Times New Roman"/>
          <w:sz w:val="26"/>
          <w:szCs w:val="26"/>
        </w:rPr>
        <w:t>:</w:t>
      </w:r>
    </w:p>
    <w:p w14:paraId="7140BDE4" w14:textId="77777777" w:rsidR="00E0109D" w:rsidRPr="00351AA6" w:rsidRDefault="00FC2D57" w:rsidP="00FC2D57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Реализация основных общеобразовательных программ начального общего образования; </w:t>
      </w:r>
      <w:r w:rsidR="00E47573" w:rsidRPr="00351AA6">
        <w:rPr>
          <w:rFonts w:ascii="Times New Roman" w:hAnsi="Times New Roman"/>
          <w:sz w:val="26"/>
          <w:szCs w:val="26"/>
        </w:rPr>
        <w:t>852110.Р.45.0.00160001000</w:t>
      </w:r>
    </w:p>
    <w:p w14:paraId="5BC1C5B8" w14:textId="77777777" w:rsidR="00E0109D" w:rsidRPr="00351AA6" w:rsidRDefault="00E0109D" w:rsidP="00FC2D57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C2D57" w:rsidRPr="00351AA6">
        <w:rPr>
          <w:rFonts w:ascii="Times New Roman" w:hAnsi="Times New Roman"/>
          <w:sz w:val="26"/>
          <w:szCs w:val="26"/>
        </w:rPr>
        <w:t xml:space="preserve">Реализация основных общеобразовательных программ основного общего образования; </w:t>
      </w:r>
      <w:r w:rsidR="00E47573" w:rsidRPr="00351AA6">
        <w:rPr>
          <w:rFonts w:ascii="Times New Roman" w:hAnsi="Times New Roman"/>
          <w:sz w:val="26"/>
          <w:szCs w:val="26"/>
        </w:rPr>
        <w:t>851300.Р.45.0.00180001000</w:t>
      </w:r>
    </w:p>
    <w:p w14:paraId="33CB185C" w14:textId="77777777" w:rsidR="00856E21" w:rsidRPr="00351AA6" w:rsidRDefault="009902F4" w:rsidP="00856E21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Код услуг</w:t>
      </w:r>
      <w:r w:rsidR="00856E21" w:rsidRPr="00351AA6">
        <w:rPr>
          <w:rFonts w:ascii="Times New Roman" w:hAnsi="Times New Roman"/>
          <w:sz w:val="26"/>
          <w:szCs w:val="26"/>
        </w:rPr>
        <w:t>и</w:t>
      </w:r>
      <w:r w:rsidRPr="00351AA6">
        <w:rPr>
          <w:rFonts w:ascii="Times New Roman" w:hAnsi="Times New Roman"/>
          <w:sz w:val="26"/>
          <w:szCs w:val="26"/>
        </w:rPr>
        <w:t xml:space="preserve"> и его</w:t>
      </w:r>
      <w:r w:rsidR="00856E21" w:rsidRPr="00351AA6">
        <w:rPr>
          <w:rFonts w:ascii="Times New Roman" w:hAnsi="Times New Roman"/>
          <w:sz w:val="26"/>
          <w:szCs w:val="26"/>
        </w:rPr>
        <w:t xml:space="preserve"> реестров</w:t>
      </w:r>
      <w:r w:rsidRPr="00351AA6">
        <w:rPr>
          <w:rFonts w:ascii="Times New Roman" w:hAnsi="Times New Roman"/>
          <w:sz w:val="26"/>
          <w:szCs w:val="26"/>
        </w:rPr>
        <w:t>ая</w:t>
      </w:r>
      <w:r w:rsidR="00856E21" w:rsidRPr="00351AA6">
        <w:rPr>
          <w:rFonts w:ascii="Times New Roman" w:hAnsi="Times New Roman"/>
          <w:sz w:val="26"/>
          <w:szCs w:val="26"/>
        </w:rPr>
        <w:t xml:space="preserve"> запис</w:t>
      </w:r>
      <w:r w:rsidRPr="00351AA6">
        <w:rPr>
          <w:rFonts w:ascii="Times New Roman" w:hAnsi="Times New Roman"/>
          <w:sz w:val="26"/>
          <w:szCs w:val="26"/>
        </w:rPr>
        <w:t>ь</w:t>
      </w:r>
      <w:r w:rsidR="00856E21" w:rsidRPr="00351AA6">
        <w:rPr>
          <w:rFonts w:ascii="Times New Roman" w:hAnsi="Times New Roman"/>
          <w:sz w:val="26"/>
          <w:szCs w:val="26"/>
        </w:rPr>
        <w:t xml:space="preserve"> соответству</w:t>
      </w:r>
      <w:r w:rsidR="00C45E94" w:rsidRPr="00351AA6">
        <w:rPr>
          <w:rFonts w:ascii="Times New Roman" w:hAnsi="Times New Roman"/>
          <w:sz w:val="26"/>
          <w:szCs w:val="26"/>
        </w:rPr>
        <w:t>ю</w:t>
      </w:r>
      <w:r w:rsidR="00856E21" w:rsidRPr="00351AA6">
        <w:rPr>
          <w:rFonts w:ascii="Times New Roman" w:hAnsi="Times New Roman"/>
          <w:sz w:val="26"/>
          <w:szCs w:val="26"/>
        </w:rPr>
        <w:t>т код</w:t>
      </w:r>
      <w:r w:rsidRPr="00351AA6">
        <w:rPr>
          <w:rFonts w:ascii="Times New Roman" w:hAnsi="Times New Roman"/>
          <w:sz w:val="26"/>
          <w:szCs w:val="26"/>
        </w:rPr>
        <w:t>у</w:t>
      </w:r>
      <w:r w:rsidR="00856E21" w:rsidRPr="00351AA6">
        <w:rPr>
          <w:rFonts w:ascii="Times New Roman" w:hAnsi="Times New Roman"/>
          <w:sz w:val="26"/>
          <w:szCs w:val="26"/>
        </w:rPr>
        <w:t xml:space="preserve"> и реестров</w:t>
      </w:r>
      <w:r w:rsidRPr="00351AA6">
        <w:rPr>
          <w:rFonts w:ascii="Times New Roman" w:hAnsi="Times New Roman"/>
          <w:sz w:val="26"/>
          <w:szCs w:val="26"/>
        </w:rPr>
        <w:t>ой</w:t>
      </w:r>
      <w:r w:rsidR="00856E21" w:rsidRPr="00351AA6">
        <w:rPr>
          <w:rFonts w:ascii="Times New Roman" w:hAnsi="Times New Roman"/>
          <w:sz w:val="26"/>
          <w:szCs w:val="26"/>
        </w:rPr>
        <w:t xml:space="preserve"> запис</w:t>
      </w:r>
      <w:r w:rsidRPr="00351AA6">
        <w:rPr>
          <w:rFonts w:ascii="Times New Roman" w:hAnsi="Times New Roman"/>
          <w:sz w:val="26"/>
          <w:szCs w:val="26"/>
        </w:rPr>
        <w:t>и услуги</w:t>
      </w:r>
      <w:r w:rsidR="00856E21" w:rsidRPr="00351AA6">
        <w:rPr>
          <w:rFonts w:ascii="Times New Roman" w:hAnsi="Times New Roman"/>
          <w:sz w:val="26"/>
          <w:szCs w:val="26"/>
        </w:rPr>
        <w:t>, включенн</w:t>
      </w:r>
      <w:r w:rsidR="00C45E94" w:rsidRPr="00351AA6">
        <w:rPr>
          <w:rFonts w:ascii="Times New Roman" w:hAnsi="Times New Roman"/>
          <w:sz w:val="26"/>
          <w:szCs w:val="26"/>
        </w:rPr>
        <w:t>ых</w:t>
      </w:r>
      <w:r w:rsidR="00856E21" w:rsidRPr="00351AA6">
        <w:rPr>
          <w:rFonts w:ascii="Times New Roman" w:hAnsi="Times New Roman"/>
          <w:sz w:val="26"/>
          <w:szCs w:val="26"/>
        </w:rPr>
        <w:t xml:space="preserve"> в общероссийский базовый (</w:t>
      </w:r>
      <w:r w:rsidRPr="00351AA6">
        <w:rPr>
          <w:rFonts w:ascii="Times New Roman" w:hAnsi="Times New Roman"/>
          <w:sz w:val="26"/>
          <w:szCs w:val="26"/>
        </w:rPr>
        <w:t>ведомственный</w:t>
      </w:r>
      <w:r w:rsidR="00856E21" w:rsidRPr="00351AA6">
        <w:rPr>
          <w:rFonts w:ascii="Times New Roman" w:hAnsi="Times New Roman"/>
          <w:sz w:val="26"/>
          <w:szCs w:val="26"/>
        </w:rPr>
        <w:t>) перечень государственных и муниципальных услуг.</w:t>
      </w:r>
    </w:p>
    <w:p w14:paraId="11724636" w14:textId="77777777" w:rsidR="00E0109D" w:rsidRPr="00351AA6" w:rsidRDefault="00E0109D" w:rsidP="00083FBC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Запланированный объем муниципальной услуги </w:t>
      </w:r>
      <w:r w:rsidR="00083FBC" w:rsidRPr="00351AA6">
        <w:rPr>
          <w:rFonts w:ascii="Times New Roman" w:hAnsi="Times New Roman"/>
          <w:sz w:val="26"/>
          <w:szCs w:val="26"/>
        </w:rPr>
        <w:t>«</w:t>
      </w:r>
      <w:r w:rsidR="00E027DC" w:rsidRPr="00351AA6">
        <w:rPr>
          <w:rFonts w:ascii="Times New Roman" w:hAnsi="Times New Roman"/>
          <w:sz w:val="26"/>
          <w:szCs w:val="26"/>
        </w:rPr>
        <w:t>Реализация основных общеобразовательных программ начального общего образования</w:t>
      </w:r>
      <w:r w:rsidR="00083FBC" w:rsidRPr="00351AA6">
        <w:rPr>
          <w:rFonts w:ascii="Times New Roman" w:hAnsi="Times New Roman"/>
          <w:sz w:val="26"/>
          <w:szCs w:val="26"/>
        </w:rPr>
        <w:t xml:space="preserve">» для категории потребителей </w:t>
      </w:r>
      <w:r w:rsidR="00E027DC" w:rsidRPr="00351AA6">
        <w:rPr>
          <w:rFonts w:ascii="Times New Roman" w:hAnsi="Times New Roman"/>
          <w:sz w:val="26"/>
          <w:szCs w:val="26"/>
        </w:rPr>
        <w:t>–</w:t>
      </w:r>
      <w:r w:rsidR="00083FBC" w:rsidRPr="00351AA6">
        <w:rPr>
          <w:rFonts w:ascii="Times New Roman" w:hAnsi="Times New Roman"/>
          <w:sz w:val="26"/>
          <w:szCs w:val="26"/>
        </w:rPr>
        <w:t xml:space="preserve"> </w:t>
      </w:r>
      <w:r w:rsidR="00E027DC" w:rsidRPr="00351AA6">
        <w:rPr>
          <w:rFonts w:ascii="Times New Roman" w:hAnsi="Times New Roman"/>
          <w:sz w:val="26"/>
          <w:szCs w:val="26"/>
        </w:rPr>
        <w:t>физические лица без ограниченных возможностей здоровья,</w:t>
      </w:r>
      <w:r w:rsidR="00083FBC" w:rsidRPr="00351AA6">
        <w:rPr>
          <w:rFonts w:ascii="Times New Roman" w:hAnsi="Times New Roman"/>
          <w:sz w:val="26"/>
          <w:szCs w:val="26"/>
        </w:rPr>
        <w:t xml:space="preserve"> </w:t>
      </w:r>
      <w:r w:rsidR="00E027DC" w:rsidRPr="00351AA6">
        <w:rPr>
          <w:rFonts w:ascii="Times New Roman" w:hAnsi="Times New Roman"/>
          <w:sz w:val="26"/>
          <w:szCs w:val="26"/>
        </w:rPr>
        <w:t xml:space="preserve">физические лица с ограниченными возможностями, физические лица с девиантным </w:t>
      </w:r>
      <w:r w:rsidR="005F69B5" w:rsidRPr="00351AA6">
        <w:rPr>
          <w:rFonts w:ascii="Times New Roman" w:hAnsi="Times New Roman"/>
          <w:sz w:val="26"/>
          <w:szCs w:val="26"/>
        </w:rPr>
        <w:t xml:space="preserve">поведением </w:t>
      </w:r>
      <w:r w:rsidR="00E027DC" w:rsidRPr="00351AA6">
        <w:rPr>
          <w:rFonts w:ascii="Times New Roman" w:hAnsi="Times New Roman"/>
          <w:sz w:val="26"/>
          <w:szCs w:val="26"/>
        </w:rPr>
        <w:t>и услуги «Реализация основных общеобразовательных программ основного общего образования» для категории потребителей – физические лица без ограниченных возможностей здоровья, физические лица с ограниченными возможностями, физические лица с девиантным поведением</w:t>
      </w:r>
      <w:r w:rsidR="00083FBC" w:rsidRPr="00351AA6">
        <w:rPr>
          <w:rFonts w:ascii="Times New Roman" w:hAnsi="Times New Roman"/>
          <w:sz w:val="26"/>
          <w:szCs w:val="26"/>
        </w:rPr>
        <w:t xml:space="preserve"> </w:t>
      </w:r>
      <w:r w:rsidR="00E027DC" w:rsidRPr="00351AA6">
        <w:rPr>
          <w:rFonts w:ascii="Times New Roman" w:hAnsi="Times New Roman"/>
          <w:sz w:val="26"/>
          <w:szCs w:val="26"/>
        </w:rPr>
        <w:t>выполнен</w:t>
      </w:r>
      <w:r w:rsidR="00083FBC" w:rsidRPr="00351AA6">
        <w:rPr>
          <w:rFonts w:ascii="Times New Roman" w:hAnsi="Times New Roman"/>
          <w:sz w:val="26"/>
          <w:szCs w:val="26"/>
        </w:rPr>
        <w:t xml:space="preserve"> в полном</w:t>
      </w:r>
      <w:r w:rsidR="00094FD2" w:rsidRPr="00351AA6">
        <w:rPr>
          <w:rFonts w:ascii="Times New Roman" w:hAnsi="Times New Roman"/>
          <w:sz w:val="26"/>
          <w:szCs w:val="26"/>
        </w:rPr>
        <w:t xml:space="preserve"> объеме.</w:t>
      </w:r>
    </w:p>
    <w:p w14:paraId="67FC2F5A" w14:textId="77777777" w:rsidR="00952F82" w:rsidRPr="00351AA6" w:rsidRDefault="00952F82" w:rsidP="00952F82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Согласно «Соглашению о порядке и условиях предоставления субсидий на финансовое обеспечение выполнения муниципального задания на оказание муниципальны</w:t>
      </w:r>
      <w:r w:rsidR="00E027DC" w:rsidRPr="00351AA6">
        <w:rPr>
          <w:rFonts w:ascii="Times New Roman" w:hAnsi="Times New Roman"/>
          <w:sz w:val="26"/>
          <w:szCs w:val="26"/>
        </w:rPr>
        <w:t>х услуг (выполнение работ)» от 09</w:t>
      </w:r>
      <w:r w:rsidRPr="00351AA6">
        <w:rPr>
          <w:rFonts w:ascii="Times New Roman" w:hAnsi="Times New Roman"/>
          <w:sz w:val="26"/>
          <w:szCs w:val="26"/>
        </w:rPr>
        <w:t>.01.2019, являющемуся неотъемлемой частью муниципального задания, финансовое обеспечение выполн</w:t>
      </w:r>
      <w:r w:rsidR="00E027DC" w:rsidRPr="00351AA6">
        <w:rPr>
          <w:rFonts w:ascii="Times New Roman" w:hAnsi="Times New Roman"/>
          <w:sz w:val="26"/>
          <w:szCs w:val="26"/>
        </w:rPr>
        <w:t>ения муниципального задания на 09</w:t>
      </w:r>
      <w:r w:rsidR="0076051F" w:rsidRPr="00351AA6">
        <w:rPr>
          <w:rFonts w:ascii="Times New Roman" w:hAnsi="Times New Roman"/>
          <w:sz w:val="26"/>
          <w:szCs w:val="26"/>
        </w:rPr>
        <w:t>.01.2019</w:t>
      </w:r>
      <w:r w:rsidRPr="00351AA6">
        <w:rPr>
          <w:rFonts w:ascii="Times New Roman" w:hAnsi="Times New Roman"/>
          <w:sz w:val="26"/>
          <w:szCs w:val="26"/>
        </w:rPr>
        <w:t xml:space="preserve"> года составило </w:t>
      </w:r>
      <w:r w:rsidR="0076051F" w:rsidRPr="00351AA6">
        <w:rPr>
          <w:rFonts w:ascii="Times New Roman" w:hAnsi="Times New Roman"/>
          <w:sz w:val="26"/>
          <w:szCs w:val="26"/>
        </w:rPr>
        <w:t>4 517 536,44</w:t>
      </w:r>
      <w:r w:rsidRPr="00351AA6">
        <w:rPr>
          <w:rFonts w:ascii="Times New Roman" w:hAnsi="Times New Roman"/>
          <w:sz w:val="26"/>
          <w:szCs w:val="26"/>
        </w:rPr>
        <w:t xml:space="preserve"> рублей</w:t>
      </w:r>
      <w:r w:rsidR="0076051F" w:rsidRPr="00351AA6">
        <w:rPr>
          <w:rFonts w:ascii="Times New Roman" w:hAnsi="Times New Roman"/>
          <w:sz w:val="26"/>
          <w:szCs w:val="26"/>
        </w:rPr>
        <w:t xml:space="preserve"> из средств местного бюджета и 13 374 749,99 руб. из средств областного бюджета. </w:t>
      </w:r>
      <w:r w:rsidRPr="00351AA6">
        <w:rPr>
          <w:rFonts w:ascii="Times New Roman" w:hAnsi="Times New Roman"/>
          <w:sz w:val="26"/>
          <w:szCs w:val="26"/>
        </w:rPr>
        <w:t xml:space="preserve">По итогам финансового 2019 года внесена корректировка суммы финансового обеспечения выполнения муниципального задания, согласно дополнительному соглашению № </w:t>
      </w:r>
      <w:r w:rsidR="0076051F" w:rsidRPr="00351AA6">
        <w:rPr>
          <w:rFonts w:ascii="Times New Roman" w:hAnsi="Times New Roman"/>
          <w:sz w:val="26"/>
          <w:szCs w:val="26"/>
        </w:rPr>
        <w:t>3 к Соглашению от 09</w:t>
      </w:r>
      <w:r w:rsidRPr="00351AA6">
        <w:rPr>
          <w:rFonts w:ascii="Times New Roman" w:hAnsi="Times New Roman"/>
          <w:sz w:val="26"/>
          <w:szCs w:val="26"/>
        </w:rPr>
        <w:t>.01.2019 «О порядке и условиях представления субсидий на финансовое обеспечение выполнения муниципального задания на оказание муниципальных услуг (выполнение работ). Объем финансового обеспечения муниципального задания за 2019 год составил 4</w:t>
      </w:r>
      <w:r w:rsidR="0076051F" w:rsidRPr="00351AA6">
        <w:rPr>
          <w:rFonts w:ascii="Times New Roman" w:hAnsi="Times New Roman"/>
          <w:sz w:val="26"/>
          <w:szCs w:val="26"/>
        </w:rPr>
        <w:t> 463 268</w:t>
      </w:r>
      <w:r w:rsidRPr="00351AA6">
        <w:rPr>
          <w:rFonts w:ascii="Times New Roman" w:hAnsi="Times New Roman"/>
          <w:sz w:val="26"/>
          <w:szCs w:val="26"/>
        </w:rPr>
        <w:t xml:space="preserve"> рубля</w:t>
      </w:r>
      <w:r w:rsidR="0076051F" w:rsidRPr="00351AA6">
        <w:rPr>
          <w:rFonts w:ascii="Times New Roman" w:hAnsi="Times New Roman"/>
          <w:sz w:val="26"/>
          <w:szCs w:val="26"/>
        </w:rPr>
        <w:t xml:space="preserve"> из средств местного бюджета и 13 367 803 руб. из средств областного бюджета. </w:t>
      </w:r>
      <w:r w:rsidR="005D5F37" w:rsidRPr="00351AA6">
        <w:rPr>
          <w:rFonts w:ascii="Times New Roman" w:hAnsi="Times New Roman"/>
          <w:sz w:val="26"/>
          <w:szCs w:val="26"/>
        </w:rPr>
        <w:t xml:space="preserve">Увеличение </w:t>
      </w:r>
      <w:r w:rsidR="0076051F" w:rsidRPr="00351AA6">
        <w:rPr>
          <w:rFonts w:ascii="Times New Roman" w:hAnsi="Times New Roman"/>
          <w:sz w:val="26"/>
          <w:szCs w:val="26"/>
        </w:rPr>
        <w:t>суммы</w:t>
      </w:r>
      <w:r w:rsidR="005D5F37" w:rsidRPr="00351AA6">
        <w:rPr>
          <w:rFonts w:ascii="Times New Roman" w:hAnsi="Times New Roman"/>
          <w:sz w:val="26"/>
          <w:szCs w:val="26"/>
        </w:rPr>
        <w:t xml:space="preserve"> связано с повышением заработный платы педагогическим работникам </w:t>
      </w:r>
      <w:r w:rsidR="0076051F" w:rsidRPr="00351AA6">
        <w:rPr>
          <w:rFonts w:ascii="Times New Roman" w:hAnsi="Times New Roman"/>
          <w:sz w:val="26"/>
          <w:szCs w:val="26"/>
        </w:rPr>
        <w:t>общеобразовательных учреждений</w:t>
      </w:r>
      <w:r w:rsidR="005D5F37" w:rsidRPr="00351AA6">
        <w:rPr>
          <w:rFonts w:ascii="Times New Roman" w:hAnsi="Times New Roman"/>
          <w:sz w:val="26"/>
          <w:szCs w:val="26"/>
        </w:rPr>
        <w:t xml:space="preserve"> на 5% с 01.09.2019 г.</w:t>
      </w:r>
    </w:p>
    <w:p w14:paraId="50B17034" w14:textId="77777777" w:rsidR="00952F82" w:rsidRPr="00351AA6" w:rsidRDefault="00952F82" w:rsidP="00952F82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Лимит бюджетных ассигнований на финансовое обеспечение муниципального задания учреждению утверждает учредитель – администрация Новокузнецкого муниципального района в лице главы </w:t>
      </w:r>
      <w:r w:rsidR="0076051F" w:rsidRPr="00351AA6">
        <w:rPr>
          <w:rFonts w:ascii="Times New Roman" w:hAnsi="Times New Roman"/>
          <w:sz w:val="26"/>
          <w:szCs w:val="26"/>
        </w:rPr>
        <w:t>Новокузнецкого муниципального</w:t>
      </w:r>
      <w:r w:rsidRPr="00351AA6">
        <w:rPr>
          <w:rFonts w:ascii="Times New Roman" w:hAnsi="Times New Roman"/>
          <w:sz w:val="26"/>
          <w:szCs w:val="26"/>
        </w:rPr>
        <w:t xml:space="preserve"> района </w:t>
      </w:r>
      <w:r w:rsidR="005D5F37" w:rsidRPr="00351AA6">
        <w:rPr>
          <w:rFonts w:ascii="Times New Roman" w:hAnsi="Times New Roman"/>
          <w:sz w:val="26"/>
          <w:szCs w:val="26"/>
        </w:rPr>
        <w:t>А.В.</w:t>
      </w:r>
      <w:r w:rsidR="0076051F" w:rsidRPr="00351AA6">
        <w:rPr>
          <w:rFonts w:ascii="Times New Roman" w:hAnsi="Times New Roman"/>
          <w:sz w:val="26"/>
          <w:szCs w:val="26"/>
        </w:rPr>
        <w:t xml:space="preserve"> </w:t>
      </w:r>
      <w:r w:rsidR="005D5F37" w:rsidRPr="00351AA6">
        <w:rPr>
          <w:rFonts w:ascii="Times New Roman" w:hAnsi="Times New Roman"/>
          <w:sz w:val="26"/>
          <w:szCs w:val="26"/>
        </w:rPr>
        <w:t>Шарнин</w:t>
      </w:r>
      <w:r w:rsidRPr="00351AA6">
        <w:rPr>
          <w:rFonts w:ascii="Times New Roman" w:hAnsi="Times New Roman"/>
          <w:sz w:val="26"/>
          <w:szCs w:val="26"/>
        </w:rPr>
        <w:t>.</w:t>
      </w:r>
    </w:p>
    <w:p w14:paraId="422A52EE" w14:textId="77777777" w:rsidR="00083FBC" w:rsidRPr="00351AA6" w:rsidRDefault="00083FBC" w:rsidP="00083FBC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BC5EB5" w14:textId="77777777" w:rsidR="00157181" w:rsidRPr="00351AA6" w:rsidRDefault="00157181" w:rsidP="006F1259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Проверка отчетов о выполнении муниципального задания</w:t>
      </w:r>
    </w:p>
    <w:p w14:paraId="118A3553" w14:textId="77777777" w:rsidR="00E507C8" w:rsidRPr="00351AA6" w:rsidRDefault="00E507C8" w:rsidP="00E507C8">
      <w:pPr>
        <w:pStyle w:val="11"/>
        <w:spacing w:after="0" w:line="240" w:lineRule="auto"/>
        <w:ind w:left="1000"/>
        <w:jc w:val="both"/>
        <w:rPr>
          <w:rFonts w:ascii="Times New Roman" w:hAnsi="Times New Roman"/>
          <w:sz w:val="26"/>
          <w:szCs w:val="26"/>
        </w:rPr>
      </w:pPr>
    </w:p>
    <w:p w14:paraId="7E2C7675" w14:textId="77777777" w:rsidR="004D71AA" w:rsidRPr="00351AA6" w:rsidRDefault="00B877E9" w:rsidP="00E47573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П</w:t>
      </w:r>
      <w:r w:rsidR="00157181" w:rsidRPr="00351AA6">
        <w:rPr>
          <w:rFonts w:ascii="Times New Roman" w:hAnsi="Times New Roman"/>
          <w:sz w:val="26"/>
          <w:szCs w:val="26"/>
        </w:rPr>
        <w:t xml:space="preserve">редоставлены </w:t>
      </w:r>
      <w:r w:rsidR="00730A62" w:rsidRPr="00351AA6">
        <w:rPr>
          <w:rFonts w:ascii="Times New Roman" w:hAnsi="Times New Roman"/>
          <w:sz w:val="26"/>
          <w:szCs w:val="26"/>
        </w:rPr>
        <w:t>квартальные о</w:t>
      </w:r>
      <w:r w:rsidR="00157181" w:rsidRPr="00351AA6">
        <w:rPr>
          <w:rFonts w:ascii="Times New Roman" w:hAnsi="Times New Roman"/>
          <w:sz w:val="26"/>
          <w:szCs w:val="26"/>
        </w:rPr>
        <w:t>тчеты</w:t>
      </w:r>
      <w:r w:rsidRPr="00351AA6">
        <w:rPr>
          <w:rFonts w:ascii="Times New Roman" w:hAnsi="Times New Roman"/>
          <w:sz w:val="26"/>
          <w:szCs w:val="26"/>
        </w:rPr>
        <w:t xml:space="preserve"> и отчет по итогам 2019 года</w:t>
      </w:r>
      <w:r w:rsidR="0080328C" w:rsidRPr="00351AA6">
        <w:rPr>
          <w:rFonts w:ascii="Times New Roman" w:hAnsi="Times New Roman"/>
          <w:sz w:val="26"/>
          <w:szCs w:val="26"/>
        </w:rPr>
        <w:t>,</w:t>
      </w:r>
      <w:r w:rsidRPr="00351AA6">
        <w:rPr>
          <w:rFonts w:ascii="Times New Roman" w:hAnsi="Times New Roman"/>
          <w:sz w:val="26"/>
          <w:szCs w:val="26"/>
        </w:rPr>
        <w:t xml:space="preserve"> </w:t>
      </w:r>
      <w:r w:rsidR="00730A62" w:rsidRPr="00351AA6">
        <w:rPr>
          <w:rFonts w:ascii="Times New Roman" w:hAnsi="Times New Roman"/>
          <w:sz w:val="26"/>
          <w:szCs w:val="26"/>
        </w:rPr>
        <w:t>ежемесячные отчеты не были</w:t>
      </w:r>
      <w:r w:rsidRPr="00351AA6">
        <w:rPr>
          <w:rFonts w:ascii="Times New Roman" w:hAnsi="Times New Roman"/>
          <w:sz w:val="26"/>
          <w:szCs w:val="26"/>
        </w:rPr>
        <w:t xml:space="preserve"> представлены</w:t>
      </w:r>
      <w:r w:rsidR="006F1259" w:rsidRPr="00351AA6">
        <w:rPr>
          <w:rFonts w:ascii="Times New Roman" w:hAnsi="Times New Roman"/>
          <w:sz w:val="26"/>
          <w:szCs w:val="26"/>
        </w:rPr>
        <w:t>.</w:t>
      </w:r>
    </w:p>
    <w:p w14:paraId="0AC96762" w14:textId="77777777" w:rsidR="0080328C" w:rsidRPr="00351AA6" w:rsidRDefault="00C60E82" w:rsidP="0011741B">
      <w:pPr>
        <w:pStyle w:val="11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Размещение информации на </w:t>
      </w:r>
      <w:r w:rsidR="004D71AA" w:rsidRPr="00351AA6">
        <w:rPr>
          <w:rFonts w:ascii="Times New Roman" w:hAnsi="Times New Roman"/>
          <w:sz w:val="26"/>
          <w:szCs w:val="26"/>
        </w:rPr>
        <w:t xml:space="preserve">официальном </w:t>
      </w:r>
      <w:r w:rsidRPr="00351AA6">
        <w:rPr>
          <w:rFonts w:ascii="Times New Roman" w:hAnsi="Times New Roman"/>
          <w:sz w:val="26"/>
          <w:szCs w:val="26"/>
        </w:rPr>
        <w:t>сайте</w:t>
      </w:r>
      <w:r w:rsidR="004D71AA" w:rsidRPr="00351AA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5E16EF" w:rsidRPr="00351AA6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="005E16EF" w:rsidRPr="00351AA6">
          <w:rPr>
            <w:rStyle w:val="a7"/>
            <w:rFonts w:ascii="Times New Roman" w:hAnsi="Times New Roman"/>
            <w:sz w:val="26"/>
            <w:szCs w:val="26"/>
          </w:rPr>
          <w:t>.</w:t>
        </w:r>
        <w:r w:rsidR="005E16EF" w:rsidRPr="00351AA6">
          <w:rPr>
            <w:rStyle w:val="a7"/>
            <w:rFonts w:ascii="Times New Roman" w:hAnsi="Times New Roman"/>
            <w:sz w:val="26"/>
            <w:szCs w:val="26"/>
            <w:lang w:val="en-US"/>
          </w:rPr>
          <w:t>bus</w:t>
        </w:r>
        <w:r w:rsidR="005E16EF" w:rsidRPr="00351AA6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5E16EF" w:rsidRPr="00351AA6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5E16EF" w:rsidRPr="00351AA6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5E16EF" w:rsidRPr="00351AA6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F41572" w:rsidRPr="00351AA6">
        <w:rPr>
          <w:rFonts w:ascii="Times New Roman" w:hAnsi="Times New Roman"/>
          <w:sz w:val="26"/>
          <w:szCs w:val="26"/>
        </w:rPr>
        <w:t>.</w:t>
      </w:r>
    </w:p>
    <w:p w14:paraId="6B8FDE42" w14:textId="77777777" w:rsidR="0080328C" w:rsidRPr="00351AA6" w:rsidRDefault="0080328C" w:rsidP="0080328C">
      <w:pPr>
        <w:pStyle w:val="11"/>
        <w:spacing w:after="0" w:line="240" w:lineRule="auto"/>
        <w:ind w:left="1000"/>
        <w:rPr>
          <w:rFonts w:ascii="Times New Roman" w:hAnsi="Times New Roman"/>
          <w:sz w:val="26"/>
          <w:szCs w:val="26"/>
        </w:rPr>
      </w:pPr>
    </w:p>
    <w:p w14:paraId="094E8B02" w14:textId="77777777" w:rsidR="00F20773" w:rsidRPr="00351AA6" w:rsidRDefault="00512749" w:rsidP="00154041">
      <w:pPr>
        <w:pStyle w:val="11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Информация по муниципальному заданию на оказание услуг (выполнение работ)</w:t>
      </w:r>
      <w:r w:rsidR="00EF2740" w:rsidRPr="00351AA6">
        <w:rPr>
          <w:rFonts w:ascii="Times New Roman" w:hAnsi="Times New Roman"/>
          <w:sz w:val="26"/>
          <w:szCs w:val="26"/>
        </w:rPr>
        <w:t xml:space="preserve"> на 201</w:t>
      </w:r>
      <w:r w:rsidR="00F20773" w:rsidRPr="00351AA6">
        <w:rPr>
          <w:rFonts w:ascii="Times New Roman" w:hAnsi="Times New Roman"/>
          <w:sz w:val="26"/>
          <w:szCs w:val="26"/>
        </w:rPr>
        <w:t>9</w:t>
      </w:r>
      <w:r w:rsidR="00EF2740" w:rsidRPr="00351AA6">
        <w:rPr>
          <w:rFonts w:ascii="Times New Roman" w:hAnsi="Times New Roman"/>
          <w:sz w:val="26"/>
          <w:szCs w:val="26"/>
        </w:rPr>
        <w:t xml:space="preserve"> год</w:t>
      </w:r>
      <w:r w:rsidRPr="00351AA6">
        <w:rPr>
          <w:rFonts w:ascii="Times New Roman" w:hAnsi="Times New Roman"/>
          <w:sz w:val="26"/>
          <w:szCs w:val="26"/>
        </w:rPr>
        <w:t>, опубл</w:t>
      </w:r>
      <w:r w:rsidR="00E5389F" w:rsidRPr="00351AA6">
        <w:rPr>
          <w:rFonts w:ascii="Times New Roman" w:hAnsi="Times New Roman"/>
          <w:sz w:val="26"/>
          <w:szCs w:val="26"/>
        </w:rPr>
        <w:t>икована</w:t>
      </w:r>
      <w:r w:rsidR="00F20773" w:rsidRPr="00351AA6">
        <w:rPr>
          <w:rFonts w:ascii="Times New Roman" w:hAnsi="Times New Roman"/>
          <w:sz w:val="26"/>
          <w:szCs w:val="26"/>
        </w:rPr>
        <w:t xml:space="preserve"> на официальном сайте.</w:t>
      </w:r>
    </w:p>
    <w:p w14:paraId="2537771D" w14:textId="77777777" w:rsidR="00EF2740" w:rsidRPr="00351AA6" w:rsidRDefault="00EF2740" w:rsidP="00512749">
      <w:pPr>
        <w:pStyle w:val="11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Отчеты о выполнении муниципального задания за период 201</w:t>
      </w:r>
      <w:r w:rsidR="00F20773" w:rsidRPr="00351AA6">
        <w:rPr>
          <w:rFonts w:ascii="Times New Roman" w:hAnsi="Times New Roman"/>
          <w:sz w:val="26"/>
          <w:szCs w:val="26"/>
        </w:rPr>
        <w:t>9</w:t>
      </w:r>
      <w:r w:rsidRPr="00351AA6">
        <w:rPr>
          <w:rFonts w:ascii="Times New Roman" w:hAnsi="Times New Roman"/>
          <w:sz w:val="26"/>
          <w:szCs w:val="26"/>
        </w:rPr>
        <w:t xml:space="preserve"> года</w:t>
      </w:r>
      <w:r w:rsidR="00B028B3" w:rsidRPr="00351AA6">
        <w:rPr>
          <w:rFonts w:ascii="Times New Roman" w:hAnsi="Times New Roman"/>
          <w:sz w:val="26"/>
          <w:szCs w:val="26"/>
        </w:rPr>
        <w:t xml:space="preserve"> опубликованы на официальном сайте</w:t>
      </w:r>
    </w:p>
    <w:p w14:paraId="5BE14D87" w14:textId="77777777" w:rsidR="00BB374C" w:rsidRPr="00351AA6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  <w:u w:val="single"/>
        </w:rPr>
      </w:pPr>
    </w:p>
    <w:p w14:paraId="6D682482" w14:textId="77777777" w:rsidR="00815918" w:rsidRPr="00351AA6" w:rsidRDefault="00BB374C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Выводы: </w:t>
      </w:r>
    </w:p>
    <w:p w14:paraId="4F4D81B7" w14:textId="77777777" w:rsidR="00BB374C" w:rsidRPr="00351AA6" w:rsidRDefault="00B805A6" w:rsidP="00BB37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lastRenderedPageBreak/>
        <w:t>Установлены нарушения исполнения бюджетного законодательства Российской Федерации</w:t>
      </w:r>
      <w:r w:rsidR="00544B26" w:rsidRPr="00351AA6">
        <w:rPr>
          <w:rFonts w:ascii="Times New Roman" w:hAnsi="Times New Roman"/>
          <w:sz w:val="26"/>
          <w:szCs w:val="26"/>
        </w:rPr>
        <w:t>.</w:t>
      </w:r>
    </w:p>
    <w:p w14:paraId="6B76384C" w14:textId="77777777" w:rsidR="00BB374C" w:rsidRPr="00351AA6" w:rsidRDefault="00BB374C" w:rsidP="0028131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</w:t>
      </w:r>
    </w:p>
    <w:p w14:paraId="315AAE40" w14:textId="77777777" w:rsidR="00BB374C" w:rsidRPr="00351AA6" w:rsidRDefault="00BB374C" w:rsidP="00BB374C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351AA6">
        <w:rPr>
          <w:rFonts w:ascii="Times New Roman" w:eastAsia="Calibri" w:hAnsi="Times New Roman"/>
          <w:b/>
          <w:sz w:val="26"/>
          <w:szCs w:val="26"/>
        </w:rPr>
        <w:t xml:space="preserve">Представители Уполномоченного </w:t>
      </w:r>
      <w:r w:rsidR="00836AF8" w:rsidRPr="00351AA6">
        <w:rPr>
          <w:rFonts w:ascii="Times New Roman" w:eastAsia="Calibri" w:hAnsi="Times New Roman"/>
          <w:b/>
          <w:sz w:val="26"/>
          <w:szCs w:val="26"/>
        </w:rPr>
        <w:t>органа</w:t>
      </w:r>
    </w:p>
    <w:p w14:paraId="7EDBA3CA" w14:textId="77777777" w:rsidR="00616DF4" w:rsidRPr="00351AA6" w:rsidRDefault="00616DF4" w:rsidP="00BD10DE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351AA6">
        <w:rPr>
          <w:rFonts w:ascii="Times New Roman" w:eastAsia="Calibri" w:hAnsi="Times New Roman"/>
          <w:b/>
          <w:sz w:val="26"/>
          <w:szCs w:val="26"/>
        </w:rPr>
        <w:t>управления образования</w:t>
      </w:r>
    </w:p>
    <w:p w14:paraId="4B2774B8" w14:textId="77777777" w:rsidR="00BB374C" w:rsidRPr="00351AA6" w:rsidRDefault="00BD10DE" w:rsidP="00BD10DE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351AA6">
        <w:rPr>
          <w:rFonts w:ascii="Times New Roman" w:eastAsia="Calibri" w:hAnsi="Times New Roman"/>
          <w:b/>
          <w:sz w:val="26"/>
          <w:szCs w:val="26"/>
        </w:rPr>
        <w:t>администрации Новокузнецкого муниципального района</w:t>
      </w:r>
      <w:r w:rsidR="00BB374C" w:rsidRPr="00351AA6">
        <w:rPr>
          <w:rFonts w:ascii="Times New Roman" w:eastAsia="Calibri" w:hAnsi="Times New Roman"/>
          <w:b/>
          <w:sz w:val="26"/>
          <w:szCs w:val="26"/>
        </w:rPr>
        <w:t>:</w:t>
      </w:r>
    </w:p>
    <w:p w14:paraId="43B585E5" w14:textId="77777777" w:rsidR="00BB374C" w:rsidRPr="00351AA6" w:rsidRDefault="00BB374C" w:rsidP="00BB374C">
      <w:pPr>
        <w:rPr>
          <w:rFonts w:ascii="Times New Roman" w:eastAsia="Calibri" w:hAnsi="Times New Roman"/>
          <w:sz w:val="26"/>
          <w:szCs w:val="26"/>
        </w:rPr>
      </w:pPr>
    </w:p>
    <w:p w14:paraId="25DE6DDF" w14:textId="77777777" w:rsidR="00BB374C" w:rsidRPr="00351AA6" w:rsidRDefault="009E5041" w:rsidP="009E504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351AA6">
        <w:rPr>
          <w:rFonts w:ascii="Times New Roman" w:eastAsia="Calibri" w:hAnsi="Times New Roman"/>
          <w:sz w:val="26"/>
          <w:szCs w:val="26"/>
        </w:rPr>
        <w:t xml:space="preserve">Заместитель начальника </w:t>
      </w:r>
    </w:p>
    <w:p w14:paraId="6129C905" w14:textId="77777777" w:rsidR="009E5041" w:rsidRPr="00351AA6" w:rsidRDefault="009E5041" w:rsidP="009E504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351AA6">
        <w:rPr>
          <w:rFonts w:ascii="Times New Roman" w:eastAsia="Calibri" w:hAnsi="Times New Roman"/>
          <w:sz w:val="26"/>
          <w:szCs w:val="26"/>
        </w:rPr>
        <w:t xml:space="preserve">Управления образования АНМР                                                  </w:t>
      </w:r>
      <w:r w:rsidR="00616DF4" w:rsidRPr="00351AA6">
        <w:rPr>
          <w:rFonts w:ascii="Times New Roman" w:eastAsia="Calibri" w:hAnsi="Times New Roman"/>
          <w:sz w:val="26"/>
          <w:szCs w:val="26"/>
        </w:rPr>
        <w:t xml:space="preserve"> </w:t>
      </w:r>
      <w:r w:rsidRPr="00351AA6">
        <w:rPr>
          <w:rFonts w:ascii="Times New Roman" w:eastAsia="Calibri" w:hAnsi="Times New Roman"/>
          <w:sz w:val="26"/>
          <w:szCs w:val="26"/>
        </w:rPr>
        <w:t>Е.А. Усольцева</w:t>
      </w:r>
    </w:p>
    <w:p w14:paraId="1B11A9D3" w14:textId="77777777" w:rsidR="009E5041" w:rsidRPr="00351AA6" w:rsidRDefault="009E5041" w:rsidP="009E504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0FACB170" w14:textId="77777777" w:rsidR="009E5041" w:rsidRPr="00351AA6" w:rsidRDefault="00836AF8" w:rsidP="00BB374C">
      <w:pPr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>Главный бухгалтер</w:t>
      </w:r>
      <w:r w:rsidR="00BB374C" w:rsidRPr="00351AA6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9E5041" w:rsidRPr="00351AA6">
        <w:rPr>
          <w:rFonts w:ascii="Times New Roman" w:hAnsi="Times New Roman"/>
          <w:sz w:val="26"/>
          <w:szCs w:val="26"/>
        </w:rPr>
        <w:t>Н.В</w:t>
      </w:r>
      <w:r w:rsidRPr="00351AA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16DF4" w:rsidRPr="00351AA6">
        <w:rPr>
          <w:rFonts w:ascii="Times New Roman" w:hAnsi="Times New Roman"/>
          <w:sz w:val="26"/>
          <w:szCs w:val="26"/>
        </w:rPr>
        <w:t>Кондорева</w:t>
      </w:r>
      <w:proofErr w:type="spellEnd"/>
    </w:p>
    <w:p w14:paraId="6F1FC87D" w14:textId="77777777" w:rsidR="009E5041" w:rsidRPr="00351AA6" w:rsidRDefault="009E5041" w:rsidP="009E5041">
      <w:pPr>
        <w:spacing w:after="0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Начальник отдела   </w:t>
      </w:r>
    </w:p>
    <w:p w14:paraId="315B4318" w14:textId="77777777" w:rsidR="00BB374C" w:rsidRPr="00351AA6" w:rsidRDefault="009E5041" w:rsidP="00616DF4">
      <w:pPr>
        <w:spacing w:after="0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экономической деятельности                                                       </w:t>
      </w:r>
      <w:r w:rsidR="00616DF4" w:rsidRPr="00351AA6">
        <w:rPr>
          <w:rFonts w:ascii="Times New Roman" w:hAnsi="Times New Roman"/>
          <w:sz w:val="26"/>
          <w:szCs w:val="26"/>
        </w:rPr>
        <w:t xml:space="preserve"> </w:t>
      </w:r>
      <w:r w:rsidRPr="00351AA6">
        <w:rPr>
          <w:rFonts w:ascii="Times New Roman" w:hAnsi="Times New Roman"/>
          <w:sz w:val="26"/>
          <w:szCs w:val="26"/>
        </w:rPr>
        <w:t>С.Ю. Ащеулова</w:t>
      </w:r>
    </w:p>
    <w:p w14:paraId="1529C7EA" w14:textId="77777777" w:rsidR="00D93F9D" w:rsidRPr="00351AA6" w:rsidRDefault="00D93F9D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E70776" w14:textId="77777777" w:rsidR="00BB374C" w:rsidRPr="00351AA6" w:rsidRDefault="00BB374C" w:rsidP="00BB37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1AA6">
        <w:rPr>
          <w:rFonts w:ascii="Times New Roman" w:hAnsi="Times New Roman"/>
          <w:b/>
          <w:sz w:val="26"/>
          <w:szCs w:val="26"/>
        </w:rPr>
        <w:t>Получено:</w:t>
      </w:r>
    </w:p>
    <w:p w14:paraId="00164790" w14:textId="77777777" w:rsidR="00BB374C" w:rsidRPr="00351AA6" w:rsidRDefault="00BB374C" w:rsidP="00BB37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1AA6">
        <w:rPr>
          <w:rFonts w:ascii="Times New Roman" w:hAnsi="Times New Roman"/>
          <w:sz w:val="26"/>
          <w:szCs w:val="26"/>
        </w:rPr>
        <w:t xml:space="preserve">        </w:t>
      </w:r>
    </w:p>
    <w:p w14:paraId="71C3FF01" w14:textId="77777777" w:rsidR="00BB374C" w:rsidRPr="00616DF4" w:rsidRDefault="00BB374C" w:rsidP="00154041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51AA6">
        <w:rPr>
          <w:rFonts w:ascii="Times New Roman" w:hAnsi="Times New Roman"/>
          <w:sz w:val="26"/>
          <w:szCs w:val="26"/>
        </w:rPr>
        <w:t xml:space="preserve">      </w:t>
      </w:r>
      <w:r w:rsidR="00154041" w:rsidRPr="00351AA6">
        <w:rPr>
          <w:rFonts w:ascii="Times New Roman" w:hAnsi="Times New Roman"/>
          <w:sz w:val="26"/>
          <w:szCs w:val="26"/>
        </w:rPr>
        <w:t>Директор МБ</w:t>
      </w:r>
      <w:r w:rsidR="009E5041" w:rsidRPr="00351AA6">
        <w:rPr>
          <w:rFonts w:ascii="Times New Roman" w:hAnsi="Times New Roman"/>
          <w:sz w:val="26"/>
          <w:szCs w:val="26"/>
        </w:rPr>
        <w:t>О</w:t>
      </w:r>
      <w:r w:rsidR="00154041" w:rsidRPr="00351AA6">
        <w:rPr>
          <w:rFonts w:ascii="Times New Roman" w:hAnsi="Times New Roman"/>
          <w:sz w:val="26"/>
          <w:szCs w:val="26"/>
        </w:rPr>
        <w:t xml:space="preserve">У </w:t>
      </w:r>
      <w:r w:rsidR="009E5041" w:rsidRPr="00351AA6">
        <w:rPr>
          <w:rFonts w:ascii="Times New Roman" w:hAnsi="Times New Roman"/>
          <w:sz w:val="26"/>
          <w:szCs w:val="26"/>
        </w:rPr>
        <w:t>«</w:t>
      </w:r>
      <w:proofErr w:type="spellStart"/>
      <w:r w:rsidR="009E5041" w:rsidRPr="00351AA6">
        <w:rPr>
          <w:rFonts w:ascii="Times New Roman" w:hAnsi="Times New Roman"/>
          <w:sz w:val="26"/>
          <w:szCs w:val="26"/>
        </w:rPr>
        <w:t>Тальжинская</w:t>
      </w:r>
      <w:proofErr w:type="spellEnd"/>
      <w:r w:rsidR="009E5041" w:rsidRPr="00351AA6">
        <w:rPr>
          <w:rFonts w:ascii="Times New Roman" w:hAnsi="Times New Roman"/>
          <w:sz w:val="26"/>
          <w:szCs w:val="26"/>
        </w:rPr>
        <w:t xml:space="preserve"> ООШ»                                      С.И. </w:t>
      </w:r>
      <w:proofErr w:type="spellStart"/>
      <w:r w:rsidR="009E5041" w:rsidRPr="00351AA6">
        <w:rPr>
          <w:rFonts w:ascii="Times New Roman" w:hAnsi="Times New Roman"/>
          <w:sz w:val="26"/>
          <w:szCs w:val="26"/>
        </w:rPr>
        <w:t>Репринцева</w:t>
      </w:r>
      <w:proofErr w:type="spellEnd"/>
    </w:p>
    <w:p w14:paraId="071AC334" w14:textId="77777777" w:rsidR="00BB374C" w:rsidRPr="00616DF4" w:rsidRDefault="00BB374C" w:rsidP="00BB374C">
      <w:pPr>
        <w:rPr>
          <w:sz w:val="28"/>
          <w:szCs w:val="28"/>
        </w:rPr>
      </w:pPr>
    </w:p>
    <w:p w14:paraId="28BF4A21" w14:textId="77777777" w:rsidR="00857322" w:rsidRPr="00616DF4" w:rsidRDefault="00857322" w:rsidP="00BB374C">
      <w:pPr>
        <w:rPr>
          <w:sz w:val="28"/>
          <w:szCs w:val="28"/>
        </w:rPr>
      </w:pPr>
    </w:p>
    <w:p w14:paraId="4D8B9C38" w14:textId="77777777" w:rsidR="00857322" w:rsidRPr="00616DF4" w:rsidRDefault="00857322" w:rsidP="00BB374C">
      <w:pPr>
        <w:rPr>
          <w:sz w:val="28"/>
          <w:szCs w:val="28"/>
        </w:rPr>
      </w:pPr>
    </w:p>
    <w:p w14:paraId="7FF4EE13" w14:textId="77777777" w:rsidR="00857322" w:rsidRPr="00616DF4" w:rsidRDefault="00857322" w:rsidP="00BB374C">
      <w:pPr>
        <w:rPr>
          <w:sz w:val="28"/>
          <w:szCs w:val="28"/>
        </w:rPr>
      </w:pPr>
    </w:p>
    <w:p w14:paraId="725E5805" w14:textId="77777777" w:rsidR="00857322" w:rsidRPr="00616DF4" w:rsidRDefault="00857322" w:rsidP="00BB374C">
      <w:pPr>
        <w:rPr>
          <w:sz w:val="28"/>
          <w:szCs w:val="28"/>
        </w:rPr>
      </w:pPr>
    </w:p>
    <w:p w14:paraId="2863A13E" w14:textId="77777777" w:rsidR="00857322" w:rsidRPr="00616DF4" w:rsidRDefault="00857322" w:rsidP="00BB374C">
      <w:pPr>
        <w:rPr>
          <w:sz w:val="28"/>
          <w:szCs w:val="28"/>
        </w:rPr>
      </w:pPr>
    </w:p>
    <w:p w14:paraId="112D90E2" w14:textId="495844D9" w:rsidR="009124EC" w:rsidRDefault="009124EC" w:rsidP="00BB374C">
      <w:pPr>
        <w:rPr>
          <w:sz w:val="28"/>
          <w:szCs w:val="28"/>
        </w:rPr>
      </w:pPr>
    </w:p>
    <w:p w14:paraId="5A5603E9" w14:textId="30E0DBA2" w:rsidR="00351AA6" w:rsidRDefault="00351AA6" w:rsidP="00BB374C">
      <w:pPr>
        <w:rPr>
          <w:sz w:val="28"/>
          <w:szCs w:val="28"/>
        </w:rPr>
      </w:pPr>
    </w:p>
    <w:p w14:paraId="3D56B576" w14:textId="427C4104" w:rsidR="00351AA6" w:rsidRDefault="00351AA6" w:rsidP="00BB374C">
      <w:pPr>
        <w:rPr>
          <w:sz w:val="28"/>
          <w:szCs w:val="28"/>
        </w:rPr>
      </w:pPr>
    </w:p>
    <w:p w14:paraId="33D7056E" w14:textId="5AF811AB" w:rsidR="00351AA6" w:rsidRDefault="00351AA6" w:rsidP="00BB374C">
      <w:pPr>
        <w:rPr>
          <w:sz w:val="28"/>
          <w:szCs w:val="28"/>
        </w:rPr>
      </w:pPr>
    </w:p>
    <w:p w14:paraId="79CABC9C" w14:textId="77777777" w:rsidR="00351AA6" w:rsidRPr="00616DF4" w:rsidRDefault="00351AA6" w:rsidP="00BB374C">
      <w:pPr>
        <w:rPr>
          <w:sz w:val="28"/>
          <w:szCs w:val="28"/>
        </w:rPr>
      </w:pPr>
    </w:p>
    <w:tbl>
      <w:tblPr>
        <w:tblW w:w="10830" w:type="dxa"/>
        <w:tblInd w:w="-792" w:type="dxa"/>
        <w:tblLook w:val="01E0" w:firstRow="1" w:lastRow="1" w:firstColumn="1" w:lastColumn="1" w:noHBand="0" w:noVBand="0"/>
      </w:tblPr>
      <w:tblGrid>
        <w:gridCol w:w="6137"/>
        <w:gridCol w:w="4693"/>
      </w:tblGrid>
      <w:tr w:rsidR="00E869EF" w:rsidRPr="00616DF4" w14:paraId="29A7E8C8" w14:textId="77777777" w:rsidTr="00437D15">
        <w:trPr>
          <w:trHeight w:val="4515"/>
        </w:trPr>
        <w:tc>
          <w:tcPr>
            <w:tcW w:w="6137" w:type="dxa"/>
            <w:shd w:val="clear" w:color="auto" w:fill="auto"/>
          </w:tcPr>
          <w:p w14:paraId="1C1BDAE9" w14:textId="77777777" w:rsidR="00E869EF" w:rsidRPr="00616DF4" w:rsidRDefault="00E869EF" w:rsidP="00E869EF">
            <w:pPr>
              <w:spacing w:after="0"/>
              <w:ind w:left="5874" w:hanging="5761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</w:t>
            </w:r>
            <w:r w:rsidRPr="00616DF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57390" wp14:editId="6D0F2AA9">
                  <wp:extent cx="800100" cy="866775"/>
                  <wp:effectExtent l="0" t="0" r="0" b="9525"/>
                  <wp:docPr id="1" name="Рисунок 1" descr="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9E7F2" w14:textId="77777777" w:rsidR="00E869EF" w:rsidRPr="00616DF4" w:rsidRDefault="00E869EF" w:rsidP="00E869EF">
            <w:pPr>
              <w:spacing w:after="0"/>
              <w:ind w:left="5874" w:hanging="5761"/>
              <w:rPr>
                <w:rFonts w:ascii="Times New Roman" w:hAnsi="Times New Roman"/>
                <w:sz w:val="28"/>
                <w:szCs w:val="28"/>
              </w:rPr>
            </w:pPr>
          </w:p>
          <w:p w14:paraId="58341DCF" w14:textId="77777777" w:rsidR="00E869EF" w:rsidRPr="00616DF4" w:rsidRDefault="00E869EF" w:rsidP="00E869EF">
            <w:pPr>
              <w:spacing w:after="0"/>
              <w:ind w:left="5874" w:hanging="57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DF4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</w:t>
            </w:r>
          </w:p>
          <w:p w14:paraId="62686171" w14:textId="77777777" w:rsidR="00E869EF" w:rsidRPr="00616DF4" w:rsidRDefault="00E869EF" w:rsidP="00E869EF">
            <w:pPr>
              <w:spacing w:after="0"/>
              <w:ind w:left="5874" w:hanging="57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DF4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14:paraId="596F24AF" w14:textId="77777777" w:rsidR="00E869EF" w:rsidRPr="00616DF4" w:rsidRDefault="00E869EF" w:rsidP="00E869EF">
            <w:pPr>
              <w:spacing w:after="0"/>
              <w:ind w:left="5874" w:hanging="57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DF4">
              <w:rPr>
                <w:rFonts w:ascii="Times New Roman" w:hAnsi="Times New Roman"/>
                <w:b/>
                <w:sz w:val="28"/>
                <w:szCs w:val="28"/>
              </w:rPr>
              <w:t>НОВОКУЗНЕЦКОГО</w:t>
            </w:r>
          </w:p>
          <w:p w14:paraId="17DF385A" w14:textId="77777777" w:rsidR="00E869EF" w:rsidRPr="00616DF4" w:rsidRDefault="00E869EF" w:rsidP="00E869EF">
            <w:pPr>
              <w:spacing w:after="0"/>
              <w:ind w:left="5874" w:hanging="57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DF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14:paraId="698181F3" w14:textId="77777777" w:rsidR="00E869EF" w:rsidRPr="00616DF4" w:rsidRDefault="00E869EF" w:rsidP="00E869EF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sz w:val="28"/>
                <w:szCs w:val="28"/>
              </w:rPr>
              <w:t>654041, Кемеровская обл.,</w:t>
            </w:r>
          </w:p>
          <w:p w14:paraId="28633C64" w14:textId="77777777" w:rsidR="00E869EF" w:rsidRPr="00616DF4" w:rsidRDefault="00E869EF" w:rsidP="00E869EF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sz w:val="28"/>
                <w:szCs w:val="28"/>
              </w:rPr>
              <w:t>г. Новокузнецк, ул. Сеченова, 25</w:t>
            </w:r>
          </w:p>
          <w:p w14:paraId="02109E80" w14:textId="77777777" w:rsidR="00E869EF" w:rsidRPr="00616DF4" w:rsidRDefault="00E869EF" w:rsidP="00E869EF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sz w:val="28"/>
                <w:szCs w:val="28"/>
              </w:rPr>
              <w:t>тел./факс 77-91-71</w:t>
            </w:r>
          </w:p>
          <w:p w14:paraId="529D43A1" w14:textId="77777777" w:rsidR="00E869EF" w:rsidRPr="00616DF4" w:rsidRDefault="00E869EF" w:rsidP="00E869EF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16DF4">
              <w:rPr>
                <w:rFonts w:ascii="Times New Roman" w:hAnsi="Times New Roman"/>
                <w:sz w:val="28"/>
                <w:szCs w:val="28"/>
              </w:rPr>
              <w:t>-</w:t>
            </w:r>
            <w:r w:rsidRPr="00616DF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16DF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1" w:history="1">
              <w:r w:rsidRPr="00616DF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uonkr</w:t>
              </w:r>
              <w:r w:rsidRPr="00616DF4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616DF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616DF4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16DF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6385AFE" w14:textId="77777777" w:rsidR="00E869EF" w:rsidRPr="00616DF4" w:rsidRDefault="00E869EF" w:rsidP="00E869EF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7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6B07BB81" w14:textId="77777777" w:rsidR="00E869EF" w:rsidRPr="00616DF4" w:rsidRDefault="00E869EF" w:rsidP="00E869EF">
            <w:pPr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sz w:val="28"/>
                <w:szCs w:val="28"/>
              </w:rPr>
              <w:t>от</w:t>
            </w:r>
            <w:r w:rsidRPr="00FF27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16DF4">
              <w:rPr>
                <w:rFonts w:ascii="Times New Roman" w:hAnsi="Times New Roman"/>
                <w:sz w:val="28"/>
                <w:szCs w:val="28"/>
              </w:rPr>
              <w:t xml:space="preserve">   »                 20</w:t>
            </w:r>
            <w:r w:rsidRPr="00616DF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616D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22B1402C" w14:textId="77777777" w:rsidR="00E869EF" w:rsidRPr="00616DF4" w:rsidRDefault="00E869EF" w:rsidP="00E869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3" w:type="dxa"/>
            <w:shd w:val="clear" w:color="auto" w:fill="auto"/>
          </w:tcPr>
          <w:p w14:paraId="04F798A7" w14:textId="77777777" w:rsidR="00E869EF" w:rsidRPr="00616DF4" w:rsidRDefault="00E869EF" w:rsidP="00E869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6DF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E47CF1" wp14:editId="4D9A2AF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1028700</wp:posOffset>
                      </wp:positionV>
                      <wp:extent cx="2398395" cy="1943100"/>
                      <wp:effectExtent l="3175" t="0" r="0" b="44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39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706476" w14:textId="77777777" w:rsidR="00E869EF" w:rsidRDefault="00E869EF" w:rsidP="00E869EF">
                                  <w:pPr>
                                    <w:pStyle w:val="ac"/>
                                    <w:tabs>
                                      <w:tab w:val="clear" w:pos="720"/>
                                      <w:tab w:val="left" w:pos="3780"/>
                                    </w:tabs>
                                    <w:spacing w:line="240" w:lineRule="auto"/>
                                    <w:ind w:left="0" w:right="25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Директору МБОУ «Тальжинская ООШ»</w:t>
                                  </w:r>
                                </w:p>
                                <w:p w14:paraId="6BCAF486" w14:textId="77777777" w:rsidR="00E869EF" w:rsidRPr="00FB2765" w:rsidRDefault="00E869EF" w:rsidP="00E869EF">
                                  <w:pPr>
                                    <w:pStyle w:val="ac"/>
                                    <w:tabs>
                                      <w:tab w:val="clear" w:pos="720"/>
                                      <w:tab w:val="left" w:pos="3780"/>
                                    </w:tabs>
                                    <w:spacing w:line="240" w:lineRule="auto"/>
                                    <w:ind w:left="0" w:right="255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С.И. Репринцевой</w:t>
                                  </w:r>
                                </w:p>
                                <w:p w14:paraId="64139849" w14:textId="77777777" w:rsidR="00E869EF" w:rsidRPr="00FB2765" w:rsidRDefault="00E869EF" w:rsidP="00E869EF">
                                  <w:pPr>
                                    <w:pStyle w:val="ac"/>
                                    <w:tabs>
                                      <w:tab w:val="clear" w:pos="720"/>
                                      <w:tab w:val="left" w:pos="3780"/>
                                    </w:tabs>
                                    <w:spacing w:line="240" w:lineRule="auto"/>
                                    <w:ind w:left="0" w:right="255" w:firstLine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14:paraId="5EC62007" w14:textId="77777777" w:rsidR="00E869EF" w:rsidRPr="003414E2" w:rsidRDefault="00E869EF" w:rsidP="00E869EF">
                                  <w:pPr>
                                    <w:pStyle w:val="ac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E47CF1" id="Прямоугольник 2" o:spid="_x0000_s1026" style="position:absolute;margin-left:12.6pt;margin-top:81pt;width:188.8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" stroked="f">
                      <v:textbox>
                        <w:txbxContent>
                          <w:p w14:paraId="4D706476" w14:textId="77777777" w:rsidR="00E869EF" w:rsidRDefault="00E869EF" w:rsidP="00E869EF">
                            <w:pPr>
                              <w:pStyle w:val="ac"/>
                              <w:tabs>
                                <w:tab w:val="clear" w:pos="720"/>
                                <w:tab w:val="left" w:pos="3780"/>
                              </w:tabs>
                              <w:spacing w:line="240" w:lineRule="auto"/>
                              <w:ind w:left="0" w:right="255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Директору МБОУ «Тальжинская ООШ»</w:t>
                            </w:r>
                          </w:p>
                          <w:p w14:paraId="6BCAF486" w14:textId="77777777" w:rsidR="00E869EF" w:rsidRPr="00FB2765" w:rsidRDefault="00E869EF" w:rsidP="00E869EF">
                            <w:pPr>
                              <w:pStyle w:val="ac"/>
                              <w:tabs>
                                <w:tab w:val="clear" w:pos="720"/>
                                <w:tab w:val="left" w:pos="3780"/>
                              </w:tabs>
                              <w:spacing w:line="240" w:lineRule="auto"/>
                              <w:ind w:left="0" w:right="255"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С.И. Репринцевой</w:t>
                            </w:r>
                          </w:p>
                          <w:p w14:paraId="64139849" w14:textId="77777777" w:rsidR="00E869EF" w:rsidRPr="00FB2765" w:rsidRDefault="00E869EF" w:rsidP="00E869EF">
                            <w:pPr>
                              <w:pStyle w:val="ac"/>
                              <w:tabs>
                                <w:tab w:val="clear" w:pos="720"/>
                                <w:tab w:val="left" w:pos="3780"/>
                              </w:tabs>
                              <w:spacing w:line="240" w:lineRule="auto"/>
                              <w:ind w:left="0" w:right="255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5EC62007" w14:textId="77777777" w:rsidR="00E869EF" w:rsidRPr="003414E2" w:rsidRDefault="00E869EF" w:rsidP="00E869EF">
                            <w:pPr>
                              <w:pStyle w:val="ac"/>
                              <w:ind w:firstLine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999F748" w14:textId="77777777" w:rsidR="00E869EF" w:rsidRPr="00616DF4" w:rsidRDefault="00E869EF" w:rsidP="00E869EF">
      <w:pPr>
        <w:rPr>
          <w:sz w:val="28"/>
          <w:szCs w:val="28"/>
        </w:rPr>
      </w:pPr>
    </w:p>
    <w:p w14:paraId="12B04898" w14:textId="77777777" w:rsidR="00E869EF" w:rsidRPr="003061C4" w:rsidRDefault="006368E8" w:rsidP="00E869EF">
      <w:pPr>
        <w:tabs>
          <w:tab w:val="left" w:pos="5400"/>
        </w:tabs>
        <w:jc w:val="center"/>
        <w:rPr>
          <w:rFonts w:ascii="Times New Roman" w:hAnsi="Times New Roman"/>
          <w:sz w:val="26"/>
          <w:szCs w:val="26"/>
        </w:rPr>
      </w:pPr>
      <w:r w:rsidRPr="003061C4">
        <w:rPr>
          <w:rFonts w:ascii="Times New Roman" w:hAnsi="Times New Roman"/>
          <w:sz w:val="26"/>
          <w:szCs w:val="26"/>
        </w:rPr>
        <w:t>ПРЕДПИСАНИЕ</w:t>
      </w:r>
    </w:p>
    <w:p w14:paraId="0FDDB4FB" w14:textId="77777777" w:rsidR="00BB374C" w:rsidRPr="003061C4" w:rsidRDefault="00E5389F" w:rsidP="00E851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061C4">
        <w:rPr>
          <w:rFonts w:ascii="Times New Roman" w:eastAsia="Calibri" w:hAnsi="Times New Roman"/>
          <w:sz w:val="26"/>
          <w:szCs w:val="26"/>
        </w:rPr>
        <w:t xml:space="preserve">Уполномоченный орган </w:t>
      </w:r>
      <w:r w:rsidR="006368E8" w:rsidRPr="003061C4">
        <w:rPr>
          <w:rFonts w:ascii="Times New Roman" w:eastAsia="Calibri" w:hAnsi="Times New Roman"/>
          <w:sz w:val="26"/>
          <w:szCs w:val="26"/>
        </w:rPr>
        <w:t>управление образования администрации Новокузнецкого муниципального района</w:t>
      </w:r>
      <w:r w:rsidR="00BB374C" w:rsidRPr="003061C4">
        <w:rPr>
          <w:rFonts w:ascii="Times New Roman" w:eastAsia="Calibri" w:hAnsi="Times New Roman"/>
          <w:sz w:val="26"/>
          <w:szCs w:val="26"/>
        </w:rPr>
        <w:t xml:space="preserve"> в сфере бюджетного законодательства в МО Новокузнецкий муниципальный район в соответствии с полномочиями, предоставленными п.5 ч.3 ст.78 и ст. 269.2 Бюджетного кодекса Российской Федерации, постановлением администрации Новокузнецкого муниципального района от 26.09.2014 № 174 «Об утверждении Порядка осуществления внутреннего муниципального финансового контроля и контроля в сфере закупок товаров, работ, услуг для обеспечения муниципальных нужд»</w:t>
      </w:r>
    </w:p>
    <w:p w14:paraId="4774B8C8" w14:textId="77777777" w:rsidR="00BB374C" w:rsidRPr="003061C4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3061C4">
        <w:rPr>
          <w:rFonts w:ascii="Times New Roman" w:eastAsia="Calibri" w:hAnsi="Times New Roman"/>
          <w:sz w:val="26"/>
          <w:szCs w:val="26"/>
        </w:rPr>
        <w:t>ПРЕДПИСЫВАЕТ:</w:t>
      </w:r>
    </w:p>
    <w:p w14:paraId="63E1A1F4" w14:textId="77777777" w:rsidR="006368E8" w:rsidRPr="003061C4" w:rsidRDefault="006368E8" w:rsidP="00E538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061C4">
        <w:rPr>
          <w:rFonts w:ascii="Times New Roman" w:hAnsi="Times New Roman"/>
          <w:sz w:val="26"/>
          <w:szCs w:val="26"/>
        </w:rPr>
        <w:t>МБОУ «</w:t>
      </w:r>
      <w:proofErr w:type="spellStart"/>
      <w:r w:rsidRPr="003061C4">
        <w:rPr>
          <w:rFonts w:ascii="Times New Roman" w:hAnsi="Times New Roman"/>
          <w:sz w:val="26"/>
          <w:szCs w:val="26"/>
        </w:rPr>
        <w:t>Тальжинская</w:t>
      </w:r>
      <w:proofErr w:type="spellEnd"/>
      <w:r w:rsidRPr="003061C4">
        <w:rPr>
          <w:rFonts w:ascii="Times New Roman" w:hAnsi="Times New Roman"/>
          <w:sz w:val="26"/>
          <w:szCs w:val="26"/>
        </w:rPr>
        <w:t xml:space="preserve"> ООШ» </w:t>
      </w:r>
      <w:r w:rsidR="00BB374C" w:rsidRPr="003061C4">
        <w:rPr>
          <w:rFonts w:ascii="Times New Roman" w:eastAsia="Calibri" w:hAnsi="Times New Roman"/>
          <w:sz w:val="26"/>
          <w:szCs w:val="26"/>
        </w:rPr>
        <w:t xml:space="preserve">устранить выявленные нарушения, согласно Акту № </w:t>
      </w:r>
      <w:r w:rsidR="0038604D" w:rsidRPr="003061C4">
        <w:rPr>
          <w:rFonts w:ascii="Times New Roman" w:eastAsia="Calibri" w:hAnsi="Times New Roman"/>
          <w:sz w:val="26"/>
          <w:szCs w:val="26"/>
        </w:rPr>
        <w:t>1</w:t>
      </w:r>
      <w:r w:rsidR="00BB374C" w:rsidRPr="003061C4">
        <w:rPr>
          <w:rFonts w:ascii="Times New Roman" w:eastAsia="Calibri" w:hAnsi="Times New Roman"/>
          <w:sz w:val="26"/>
          <w:szCs w:val="26"/>
        </w:rPr>
        <w:t xml:space="preserve"> от </w:t>
      </w:r>
      <w:r w:rsidRPr="003061C4">
        <w:rPr>
          <w:rFonts w:ascii="Times New Roman" w:eastAsia="Calibri" w:hAnsi="Times New Roman"/>
          <w:sz w:val="26"/>
          <w:szCs w:val="26"/>
        </w:rPr>
        <w:t>01</w:t>
      </w:r>
      <w:r w:rsidR="00BB374C" w:rsidRPr="003061C4">
        <w:rPr>
          <w:rFonts w:ascii="Times New Roman" w:eastAsia="Calibri" w:hAnsi="Times New Roman"/>
          <w:sz w:val="26"/>
          <w:szCs w:val="26"/>
        </w:rPr>
        <w:t>.0</w:t>
      </w:r>
      <w:r w:rsidRPr="003061C4">
        <w:rPr>
          <w:rFonts w:ascii="Times New Roman" w:eastAsia="Calibri" w:hAnsi="Times New Roman"/>
          <w:sz w:val="26"/>
          <w:szCs w:val="26"/>
        </w:rPr>
        <w:t>4</w:t>
      </w:r>
      <w:r w:rsidR="00BB374C" w:rsidRPr="003061C4">
        <w:rPr>
          <w:rFonts w:ascii="Times New Roman" w:eastAsia="Calibri" w:hAnsi="Times New Roman"/>
          <w:sz w:val="26"/>
          <w:szCs w:val="26"/>
        </w:rPr>
        <w:t>.20</w:t>
      </w:r>
      <w:r w:rsidR="0038604D" w:rsidRPr="003061C4">
        <w:rPr>
          <w:rFonts w:ascii="Times New Roman" w:eastAsia="Calibri" w:hAnsi="Times New Roman"/>
          <w:sz w:val="26"/>
          <w:szCs w:val="26"/>
        </w:rPr>
        <w:t>20</w:t>
      </w:r>
      <w:r w:rsidR="00BB374C" w:rsidRPr="003061C4">
        <w:rPr>
          <w:rFonts w:ascii="Times New Roman" w:eastAsia="Calibri" w:hAnsi="Times New Roman"/>
          <w:sz w:val="26"/>
          <w:szCs w:val="26"/>
        </w:rPr>
        <w:t xml:space="preserve">г., при проведении контрольного мероприятия на основании </w:t>
      </w:r>
      <w:r w:rsidR="0038604D" w:rsidRPr="003061C4">
        <w:rPr>
          <w:rFonts w:ascii="Times New Roman" w:eastAsia="Calibri" w:hAnsi="Times New Roman"/>
          <w:sz w:val="26"/>
          <w:szCs w:val="26"/>
        </w:rPr>
        <w:t>приказа о проведении внутреннего финансового контроля и внутреннего финансового аудита от______   №___</w:t>
      </w:r>
      <w:r w:rsidR="00BB374C" w:rsidRPr="003061C4">
        <w:rPr>
          <w:rFonts w:ascii="Times New Roman" w:eastAsia="Calibri" w:hAnsi="Times New Roman"/>
          <w:sz w:val="26"/>
          <w:szCs w:val="26"/>
        </w:rPr>
        <w:t>:</w:t>
      </w:r>
    </w:p>
    <w:p w14:paraId="620EEA8D" w14:textId="77777777" w:rsidR="00E5389F" w:rsidRPr="003061C4" w:rsidRDefault="00E5389F" w:rsidP="00E538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BB374C" w:rsidRPr="003061C4" w14:paraId="197A10F8" w14:textId="77777777" w:rsidTr="009C4253">
        <w:tc>
          <w:tcPr>
            <w:tcW w:w="9606" w:type="dxa"/>
            <w:gridSpan w:val="2"/>
          </w:tcPr>
          <w:p w14:paraId="7149060D" w14:textId="77777777" w:rsidR="00BB374C" w:rsidRPr="003061C4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>I.</w:t>
            </w:r>
          </w:p>
        </w:tc>
      </w:tr>
      <w:tr w:rsidR="00BB374C" w:rsidRPr="003061C4" w14:paraId="1CAE20F9" w14:textId="77777777" w:rsidTr="009C4253">
        <w:tc>
          <w:tcPr>
            <w:tcW w:w="3227" w:type="dxa"/>
          </w:tcPr>
          <w:p w14:paraId="7AE9B176" w14:textId="77777777" w:rsidR="00BB374C" w:rsidRPr="003061C4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>Содержание нарушения</w:t>
            </w:r>
          </w:p>
        </w:tc>
        <w:tc>
          <w:tcPr>
            <w:tcW w:w="6379" w:type="dxa"/>
          </w:tcPr>
          <w:p w14:paraId="724A04FC" w14:textId="77777777" w:rsidR="00BB374C" w:rsidRPr="003061C4" w:rsidRDefault="006368E8" w:rsidP="001D71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 xml:space="preserve">Отчеты об исполнении муниципального задания </w:t>
            </w:r>
            <w:r w:rsidRPr="003061C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(ежемесячные) не предоставлены</w:t>
            </w:r>
            <w:r w:rsidR="003061C4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BB374C" w:rsidRPr="003061C4" w14:paraId="78097E99" w14:textId="77777777" w:rsidTr="009C4253">
        <w:tc>
          <w:tcPr>
            <w:tcW w:w="3227" w:type="dxa"/>
          </w:tcPr>
          <w:p w14:paraId="5F33B9CF" w14:textId="77777777" w:rsidR="00BB374C" w:rsidRPr="003061C4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14:paraId="5E6C33BB" w14:textId="77777777" w:rsidR="00BB374C" w:rsidRPr="003061C4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BB374C" w:rsidRPr="003061C4" w14:paraId="1CA48DF3" w14:textId="77777777" w:rsidTr="009C4253">
        <w:tc>
          <w:tcPr>
            <w:tcW w:w="3227" w:type="dxa"/>
          </w:tcPr>
          <w:p w14:paraId="1F4AA27A" w14:textId="77777777" w:rsidR="00BB374C" w:rsidRPr="003061C4" w:rsidRDefault="00BB374C" w:rsidP="003D6E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14:paraId="0D47F592" w14:textId="77777777" w:rsidR="00BB374C" w:rsidRPr="003061C4" w:rsidRDefault="00236E5F" w:rsidP="00946D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 xml:space="preserve">Статья 69.2 Бюджетного кодекса Российской Федерации, подпункт 2.2. пункта 2 постановления администрации Новокузнецкого муниципального района от </w:t>
            </w:r>
            <w:r w:rsidR="00BD10DE" w:rsidRPr="003061C4">
              <w:rPr>
                <w:rFonts w:ascii="Times New Roman" w:eastAsia="Calibri" w:hAnsi="Times New Roman"/>
                <w:sz w:val="26"/>
                <w:szCs w:val="26"/>
              </w:rPr>
              <w:t>28.11.2018  № 208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</w:t>
            </w:r>
            <w:r w:rsidR="003061C4">
              <w:rPr>
                <w:rFonts w:ascii="Times New Roman" w:eastAsia="Calibri" w:hAnsi="Times New Roman"/>
                <w:sz w:val="26"/>
                <w:szCs w:val="26"/>
              </w:rPr>
              <w:t>полнения муниципального задания».</w:t>
            </w:r>
          </w:p>
        </w:tc>
      </w:tr>
      <w:tr w:rsidR="00BB374C" w:rsidRPr="003061C4" w14:paraId="18E3A2B4" w14:textId="77777777" w:rsidTr="009C4253">
        <w:tc>
          <w:tcPr>
            <w:tcW w:w="3227" w:type="dxa"/>
          </w:tcPr>
          <w:p w14:paraId="6FE667AF" w14:textId="77777777" w:rsidR="00BB374C" w:rsidRPr="003061C4" w:rsidRDefault="00BB374C" w:rsidP="009C42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14:paraId="75249E8E" w14:textId="77777777" w:rsidR="00BB374C" w:rsidRPr="003061C4" w:rsidRDefault="00BB374C" w:rsidP="009C425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BD10DE" w:rsidRPr="003061C4">
              <w:rPr>
                <w:rFonts w:ascii="Times New Roman" w:eastAsia="Calibri" w:hAnsi="Times New Roman"/>
                <w:sz w:val="26"/>
                <w:szCs w:val="26"/>
              </w:rPr>
              <w:t>Отчеты о выполнении муниципального задания по срокам отчетности (месячная, квартальная, годовая)</w:t>
            </w:r>
            <w:r w:rsidR="003061C4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BB374C" w:rsidRPr="003061C4" w14:paraId="6E0B7C93" w14:textId="77777777" w:rsidTr="009C4253">
        <w:tc>
          <w:tcPr>
            <w:tcW w:w="3227" w:type="dxa"/>
          </w:tcPr>
          <w:p w14:paraId="6FE58344" w14:textId="77777777" w:rsidR="00BB374C" w:rsidRPr="003061C4" w:rsidRDefault="00BB374C" w:rsidP="00236E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14:paraId="52E9CA87" w14:textId="77777777" w:rsidR="00BB374C" w:rsidRPr="003061C4" w:rsidRDefault="00BD10DE" w:rsidP="009032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061C4">
              <w:rPr>
                <w:rFonts w:ascii="Times New Roman" w:eastAsia="Calibri" w:hAnsi="Times New Roman"/>
                <w:sz w:val="26"/>
                <w:szCs w:val="26"/>
              </w:rPr>
              <w:t>Предоставить на проверку ежемесячные отчеты, квартальные отчеты за 1, 2, 3 и 4 квартал и отчет по итогам 2019 года</w:t>
            </w:r>
            <w:r w:rsidR="003061C4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</w:tbl>
    <w:p w14:paraId="49B703F2" w14:textId="77777777" w:rsidR="00BB374C" w:rsidRPr="003061C4" w:rsidRDefault="00BB374C" w:rsidP="00BB3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 w:rsidRPr="003061C4">
        <w:rPr>
          <w:rFonts w:ascii="Times New Roman" w:eastAsia="Calibri" w:hAnsi="Times New Roman"/>
          <w:sz w:val="26"/>
          <w:szCs w:val="26"/>
        </w:rPr>
        <w:t xml:space="preserve">О результатах исполнения настоящего Предписания уведомить в срок </w:t>
      </w:r>
      <w:r w:rsidRPr="003061C4">
        <w:rPr>
          <w:rFonts w:ascii="Times New Roman" w:eastAsia="Calibri" w:hAnsi="Times New Roman"/>
          <w:b/>
          <w:sz w:val="26"/>
          <w:szCs w:val="26"/>
        </w:rPr>
        <w:t xml:space="preserve">до </w:t>
      </w:r>
      <w:r w:rsidR="006368E8" w:rsidRPr="003061C4">
        <w:rPr>
          <w:rFonts w:ascii="Times New Roman" w:eastAsia="Calibri" w:hAnsi="Times New Roman"/>
          <w:b/>
          <w:sz w:val="26"/>
          <w:szCs w:val="26"/>
        </w:rPr>
        <w:t>10</w:t>
      </w:r>
      <w:r w:rsidRPr="003061C4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6368E8" w:rsidRPr="003061C4">
        <w:rPr>
          <w:rFonts w:ascii="Times New Roman" w:eastAsia="Calibri" w:hAnsi="Times New Roman"/>
          <w:b/>
          <w:sz w:val="26"/>
          <w:szCs w:val="26"/>
        </w:rPr>
        <w:t>апреля</w:t>
      </w:r>
      <w:r w:rsidRPr="003061C4">
        <w:rPr>
          <w:rFonts w:ascii="Times New Roman" w:eastAsia="Calibri" w:hAnsi="Times New Roman"/>
          <w:b/>
          <w:sz w:val="26"/>
          <w:szCs w:val="26"/>
        </w:rPr>
        <w:t xml:space="preserve"> 20</w:t>
      </w:r>
      <w:r w:rsidR="00BD10DE" w:rsidRPr="003061C4">
        <w:rPr>
          <w:rFonts w:ascii="Times New Roman" w:eastAsia="Calibri" w:hAnsi="Times New Roman"/>
          <w:b/>
          <w:sz w:val="26"/>
          <w:szCs w:val="26"/>
        </w:rPr>
        <w:t>20</w:t>
      </w:r>
      <w:r w:rsidRPr="003061C4">
        <w:rPr>
          <w:rFonts w:ascii="Times New Roman" w:eastAsia="Calibri" w:hAnsi="Times New Roman"/>
          <w:b/>
          <w:sz w:val="26"/>
          <w:szCs w:val="26"/>
        </w:rPr>
        <w:t xml:space="preserve"> года.</w:t>
      </w:r>
    </w:p>
    <w:p w14:paraId="0D1F2E2A" w14:textId="77777777" w:rsidR="003061C4" w:rsidRPr="003061C4" w:rsidRDefault="003061C4" w:rsidP="00BB3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003AAD2C" w14:textId="77777777" w:rsidR="00616DF4" w:rsidRPr="003061C4" w:rsidRDefault="00616DF4" w:rsidP="00616DF4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3061C4">
        <w:rPr>
          <w:rFonts w:ascii="Times New Roman" w:eastAsia="Calibri" w:hAnsi="Times New Roman"/>
          <w:b/>
          <w:sz w:val="26"/>
          <w:szCs w:val="26"/>
        </w:rPr>
        <w:t>Представители Уполномоченного органа</w:t>
      </w:r>
    </w:p>
    <w:p w14:paraId="66120F07" w14:textId="77777777" w:rsidR="00616DF4" w:rsidRPr="003061C4" w:rsidRDefault="00616DF4" w:rsidP="00616DF4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3061C4">
        <w:rPr>
          <w:rFonts w:ascii="Times New Roman" w:eastAsia="Calibri" w:hAnsi="Times New Roman"/>
          <w:b/>
          <w:sz w:val="26"/>
          <w:szCs w:val="26"/>
        </w:rPr>
        <w:t>управления образования</w:t>
      </w:r>
    </w:p>
    <w:p w14:paraId="5DD77987" w14:textId="77777777" w:rsidR="00616DF4" w:rsidRPr="003061C4" w:rsidRDefault="00616DF4" w:rsidP="00616DF4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3061C4">
        <w:rPr>
          <w:rFonts w:ascii="Times New Roman" w:eastAsia="Calibri" w:hAnsi="Times New Roman"/>
          <w:b/>
          <w:sz w:val="26"/>
          <w:szCs w:val="26"/>
        </w:rPr>
        <w:t>администрации Новокузнецкого муниципального района:</w:t>
      </w:r>
    </w:p>
    <w:p w14:paraId="2E5E0D2E" w14:textId="77777777" w:rsidR="00616DF4" w:rsidRPr="003061C4" w:rsidRDefault="00616DF4" w:rsidP="00616DF4">
      <w:pPr>
        <w:rPr>
          <w:rFonts w:ascii="Times New Roman" w:eastAsia="Calibri" w:hAnsi="Times New Roman"/>
          <w:sz w:val="26"/>
          <w:szCs w:val="26"/>
        </w:rPr>
      </w:pPr>
    </w:p>
    <w:p w14:paraId="692C6F15" w14:textId="77777777" w:rsidR="00616DF4" w:rsidRPr="003061C4" w:rsidRDefault="00616DF4" w:rsidP="00616DF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3061C4">
        <w:rPr>
          <w:rFonts w:ascii="Times New Roman" w:eastAsia="Calibri" w:hAnsi="Times New Roman"/>
          <w:sz w:val="26"/>
          <w:szCs w:val="26"/>
        </w:rPr>
        <w:t xml:space="preserve">Заместитель начальника </w:t>
      </w:r>
    </w:p>
    <w:p w14:paraId="68AE5C82" w14:textId="77777777" w:rsidR="00616DF4" w:rsidRPr="003061C4" w:rsidRDefault="00616DF4" w:rsidP="00616DF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3061C4">
        <w:rPr>
          <w:rFonts w:ascii="Times New Roman" w:eastAsia="Calibri" w:hAnsi="Times New Roman"/>
          <w:sz w:val="26"/>
          <w:szCs w:val="26"/>
        </w:rPr>
        <w:t>Управления образования АНМР                                                    Е.А. Усольцева</w:t>
      </w:r>
    </w:p>
    <w:p w14:paraId="041FC5F1" w14:textId="77777777" w:rsidR="00616DF4" w:rsidRPr="003061C4" w:rsidRDefault="00616DF4" w:rsidP="00616DF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51F95271" w14:textId="77777777" w:rsidR="00616DF4" w:rsidRPr="003061C4" w:rsidRDefault="00616DF4" w:rsidP="00616DF4">
      <w:pPr>
        <w:rPr>
          <w:rFonts w:ascii="Times New Roman" w:hAnsi="Times New Roman"/>
          <w:sz w:val="26"/>
          <w:szCs w:val="26"/>
        </w:rPr>
      </w:pPr>
      <w:r w:rsidRPr="003061C4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Н.В. </w:t>
      </w:r>
      <w:proofErr w:type="spellStart"/>
      <w:r w:rsidRPr="003061C4">
        <w:rPr>
          <w:rFonts w:ascii="Times New Roman" w:hAnsi="Times New Roman"/>
          <w:sz w:val="26"/>
          <w:szCs w:val="26"/>
        </w:rPr>
        <w:t>Кондорева</w:t>
      </w:r>
      <w:proofErr w:type="spellEnd"/>
    </w:p>
    <w:p w14:paraId="64DC931D" w14:textId="77777777" w:rsidR="00616DF4" w:rsidRPr="003061C4" w:rsidRDefault="00616DF4" w:rsidP="00616DF4">
      <w:pPr>
        <w:spacing w:after="0"/>
        <w:rPr>
          <w:rFonts w:ascii="Times New Roman" w:hAnsi="Times New Roman"/>
          <w:sz w:val="26"/>
          <w:szCs w:val="26"/>
        </w:rPr>
      </w:pPr>
      <w:r w:rsidRPr="003061C4">
        <w:rPr>
          <w:rFonts w:ascii="Times New Roman" w:hAnsi="Times New Roman"/>
          <w:sz w:val="26"/>
          <w:szCs w:val="26"/>
        </w:rPr>
        <w:t xml:space="preserve">Начальник отдела   </w:t>
      </w:r>
    </w:p>
    <w:p w14:paraId="7D04A61C" w14:textId="77777777" w:rsidR="00383540" w:rsidRPr="003061C4" w:rsidRDefault="00616DF4" w:rsidP="003061C4">
      <w:pPr>
        <w:spacing w:after="0"/>
        <w:rPr>
          <w:rFonts w:ascii="Times New Roman" w:hAnsi="Times New Roman"/>
          <w:sz w:val="26"/>
          <w:szCs w:val="26"/>
        </w:rPr>
      </w:pPr>
      <w:r w:rsidRPr="003061C4">
        <w:rPr>
          <w:rFonts w:ascii="Times New Roman" w:hAnsi="Times New Roman"/>
          <w:sz w:val="26"/>
          <w:szCs w:val="26"/>
        </w:rPr>
        <w:t>экономической деятельности                                                        С.Ю. Ащеулова</w:t>
      </w:r>
      <w:r w:rsidR="006368E8" w:rsidRPr="003061C4">
        <w:rPr>
          <w:rFonts w:ascii="Times New Roman" w:hAnsi="Times New Roman"/>
          <w:sz w:val="26"/>
          <w:szCs w:val="26"/>
        </w:rPr>
        <w:t xml:space="preserve"> </w:t>
      </w:r>
    </w:p>
    <w:sectPr w:rsidR="00383540" w:rsidRPr="003061C4" w:rsidSect="009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15E8D" w14:textId="77777777" w:rsidR="00FC57AD" w:rsidRDefault="00FC57AD" w:rsidP="00F41572">
      <w:pPr>
        <w:spacing w:after="0" w:line="240" w:lineRule="auto"/>
      </w:pPr>
      <w:r>
        <w:separator/>
      </w:r>
    </w:p>
  </w:endnote>
  <w:endnote w:type="continuationSeparator" w:id="0">
    <w:p w14:paraId="4007B82A" w14:textId="77777777" w:rsidR="00FC57AD" w:rsidRDefault="00FC57AD" w:rsidP="00F4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A0CB" w14:textId="77777777" w:rsidR="00FC57AD" w:rsidRDefault="00FC57AD" w:rsidP="00F41572">
      <w:pPr>
        <w:spacing w:after="0" w:line="240" w:lineRule="auto"/>
      </w:pPr>
      <w:r>
        <w:separator/>
      </w:r>
    </w:p>
  </w:footnote>
  <w:footnote w:type="continuationSeparator" w:id="0">
    <w:p w14:paraId="63ED4181" w14:textId="77777777" w:rsidR="00FC57AD" w:rsidRDefault="00FC57AD" w:rsidP="00F4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C91"/>
    <w:multiLevelType w:val="hybridMultilevel"/>
    <w:tmpl w:val="2500F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C136D"/>
    <w:multiLevelType w:val="hybridMultilevel"/>
    <w:tmpl w:val="667E536A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D1456"/>
    <w:multiLevelType w:val="hybridMultilevel"/>
    <w:tmpl w:val="2222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2B1B"/>
    <w:multiLevelType w:val="multilevel"/>
    <w:tmpl w:val="B5D07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50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1CA9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2"/>
    <w:rsid w:val="000062C5"/>
    <w:rsid w:val="0003200C"/>
    <w:rsid w:val="00034052"/>
    <w:rsid w:val="0004062D"/>
    <w:rsid w:val="00046DD1"/>
    <w:rsid w:val="000472F7"/>
    <w:rsid w:val="00047CBF"/>
    <w:rsid w:val="00047CC2"/>
    <w:rsid w:val="00064D73"/>
    <w:rsid w:val="00074033"/>
    <w:rsid w:val="00077261"/>
    <w:rsid w:val="00077796"/>
    <w:rsid w:val="00083FBC"/>
    <w:rsid w:val="000902EE"/>
    <w:rsid w:val="00094FD2"/>
    <w:rsid w:val="000D0F60"/>
    <w:rsid w:val="00113E50"/>
    <w:rsid w:val="0011741B"/>
    <w:rsid w:val="001256A4"/>
    <w:rsid w:val="00152620"/>
    <w:rsid w:val="00154041"/>
    <w:rsid w:val="00157181"/>
    <w:rsid w:val="0018361F"/>
    <w:rsid w:val="001B643A"/>
    <w:rsid w:val="001B67A4"/>
    <w:rsid w:val="001D71FD"/>
    <w:rsid w:val="001E22A1"/>
    <w:rsid w:val="001F0706"/>
    <w:rsid w:val="002206EE"/>
    <w:rsid w:val="002207D5"/>
    <w:rsid w:val="0022603A"/>
    <w:rsid w:val="00226B60"/>
    <w:rsid w:val="00235D49"/>
    <w:rsid w:val="00236E5F"/>
    <w:rsid w:val="00242E88"/>
    <w:rsid w:val="0024638B"/>
    <w:rsid w:val="0028131E"/>
    <w:rsid w:val="0029675F"/>
    <w:rsid w:val="002B7218"/>
    <w:rsid w:val="002C2172"/>
    <w:rsid w:val="002D2D6C"/>
    <w:rsid w:val="002D3B6E"/>
    <w:rsid w:val="002D5A10"/>
    <w:rsid w:val="002F2C43"/>
    <w:rsid w:val="00304384"/>
    <w:rsid w:val="003061C4"/>
    <w:rsid w:val="0033021A"/>
    <w:rsid w:val="00337024"/>
    <w:rsid w:val="00351AA6"/>
    <w:rsid w:val="00383540"/>
    <w:rsid w:val="0038604D"/>
    <w:rsid w:val="00387E9C"/>
    <w:rsid w:val="00395D2D"/>
    <w:rsid w:val="003A1D63"/>
    <w:rsid w:val="003B08E5"/>
    <w:rsid w:val="003B5BA0"/>
    <w:rsid w:val="003C1AEE"/>
    <w:rsid w:val="003D6EB9"/>
    <w:rsid w:val="003F70C0"/>
    <w:rsid w:val="0044127F"/>
    <w:rsid w:val="00454F12"/>
    <w:rsid w:val="0047391B"/>
    <w:rsid w:val="004754E4"/>
    <w:rsid w:val="00477601"/>
    <w:rsid w:val="00480434"/>
    <w:rsid w:val="00494EF7"/>
    <w:rsid w:val="004B2495"/>
    <w:rsid w:val="004B4813"/>
    <w:rsid w:val="004C50D0"/>
    <w:rsid w:val="004D71AA"/>
    <w:rsid w:val="004F3C78"/>
    <w:rsid w:val="005033CB"/>
    <w:rsid w:val="0050562E"/>
    <w:rsid w:val="00512749"/>
    <w:rsid w:val="00515D84"/>
    <w:rsid w:val="0052164F"/>
    <w:rsid w:val="00544B26"/>
    <w:rsid w:val="00550F0C"/>
    <w:rsid w:val="00555709"/>
    <w:rsid w:val="005618A8"/>
    <w:rsid w:val="0056739D"/>
    <w:rsid w:val="00590C72"/>
    <w:rsid w:val="005929B1"/>
    <w:rsid w:val="00592ACE"/>
    <w:rsid w:val="00597BBE"/>
    <w:rsid w:val="005A3D83"/>
    <w:rsid w:val="005B4C6F"/>
    <w:rsid w:val="005C0331"/>
    <w:rsid w:val="005C7697"/>
    <w:rsid w:val="005D5F37"/>
    <w:rsid w:val="005E16EF"/>
    <w:rsid w:val="005F0E0F"/>
    <w:rsid w:val="005F338C"/>
    <w:rsid w:val="005F69B5"/>
    <w:rsid w:val="00616DF4"/>
    <w:rsid w:val="00630296"/>
    <w:rsid w:val="006360E3"/>
    <w:rsid w:val="006368E8"/>
    <w:rsid w:val="006412F0"/>
    <w:rsid w:val="00661778"/>
    <w:rsid w:val="006C5759"/>
    <w:rsid w:val="006C7E5D"/>
    <w:rsid w:val="006D63ED"/>
    <w:rsid w:val="006F1259"/>
    <w:rsid w:val="00712F46"/>
    <w:rsid w:val="0072724A"/>
    <w:rsid w:val="00730A62"/>
    <w:rsid w:val="00746CB7"/>
    <w:rsid w:val="00750B79"/>
    <w:rsid w:val="0076051F"/>
    <w:rsid w:val="00765A93"/>
    <w:rsid w:val="00771772"/>
    <w:rsid w:val="007774AC"/>
    <w:rsid w:val="007B7C65"/>
    <w:rsid w:val="007C147D"/>
    <w:rsid w:val="007D2AC1"/>
    <w:rsid w:val="007D52AD"/>
    <w:rsid w:val="007E3522"/>
    <w:rsid w:val="007F49E1"/>
    <w:rsid w:val="0080328C"/>
    <w:rsid w:val="00805BF9"/>
    <w:rsid w:val="00815918"/>
    <w:rsid w:val="0082129D"/>
    <w:rsid w:val="00823C83"/>
    <w:rsid w:val="00836744"/>
    <w:rsid w:val="00836AF8"/>
    <w:rsid w:val="00856E21"/>
    <w:rsid w:val="008571FF"/>
    <w:rsid w:val="00857322"/>
    <w:rsid w:val="008635B6"/>
    <w:rsid w:val="00865BE3"/>
    <w:rsid w:val="00867969"/>
    <w:rsid w:val="008A1DAE"/>
    <w:rsid w:val="008C06B8"/>
    <w:rsid w:val="008C49E4"/>
    <w:rsid w:val="008D36B7"/>
    <w:rsid w:val="008F492F"/>
    <w:rsid w:val="00903268"/>
    <w:rsid w:val="009124EC"/>
    <w:rsid w:val="009404A1"/>
    <w:rsid w:val="00946DBF"/>
    <w:rsid w:val="00950E6B"/>
    <w:rsid w:val="00952F82"/>
    <w:rsid w:val="00960861"/>
    <w:rsid w:val="009617D3"/>
    <w:rsid w:val="00983690"/>
    <w:rsid w:val="009902F4"/>
    <w:rsid w:val="009952A2"/>
    <w:rsid w:val="009A25D9"/>
    <w:rsid w:val="009B1F12"/>
    <w:rsid w:val="009C4253"/>
    <w:rsid w:val="009E0451"/>
    <w:rsid w:val="009E0A5C"/>
    <w:rsid w:val="009E5041"/>
    <w:rsid w:val="00A06AE5"/>
    <w:rsid w:val="00A153D7"/>
    <w:rsid w:val="00A177AB"/>
    <w:rsid w:val="00A510F2"/>
    <w:rsid w:val="00A6051B"/>
    <w:rsid w:val="00A86883"/>
    <w:rsid w:val="00AB0CF5"/>
    <w:rsid w:val="00AC0574"/>
    <w:rsid w:val="00AD0173"/>
    <w:rsid w:val="00AD5DF1"/>
    <w:rsid w:val="00B028B3"/>
    <w:rsid w:val="00B0302E"/>
    <w:rsid w:val="00B271B0"/>
    <w:rsid w:val="00B30F0D"/>
    <w:rsid w:val="00B47AAB"/>
    <w:rsid w:val="00B805A6"/>
    <w:rsid w:val="00B877E9"/>
    <w:rsid w:val="00BB374C"/>
    <w:rsid w:val="00BB3884"/>
    <w:rsid w:val="00BB6B24"/>
    <w:rsid w:val="00BC0AB0"/>
    <w:rsid w:val="00BC1BF0"/>
    <w:rsid w:val="00BC4828"/>
    <w:rsid w:val="00BD10DE"/>
    <w:rsid w:val="00BD2140"/>
    <w:rsid w:val="00BD518F"/>
    <w:rsid w:val="00BD79D7"/>
    <w:rsid w:val="00BE5FAE"/>
    <w:rsid w:val="00C0476B"/>
    <w:rsid w:val="00C069C2"/>
    <w:rsid w:val="00C20502"/>
    <w:rsid w:val="00C220B0"/>
    <w:rsid w:val="00C32336"/>
    <w:rsid w:val="00C45E94"/>
    <w:rsid w:val="00C60E82"/>
    <w:rsid w:val="00C72461"/>
    <w:rsid w:val="00C93AF4"/>
    <w:rsid w:val="00C947E5"/>
    <w:rsid w:val="00CA0F52"/>
    <w:rsid w:val="00CA6BF9"/>
    <w:rsid w:val="00CB7423"/>
    <w:rsid w:val="00CC6A4E"/>
    <w:rsid w:val="00CD1731"/>
    <w:rsid w:val="00D0512C"/>
    <w:rsid w:val="00D130CF"/>
    <w:rsid w:val="00D20CC1"/>
    <w:rsid w:val="00D363C0"/>
    <w:rsid w:val="00D47BB7"/>
    <w:rsid w:val="00D51C06"/>
    <w:rsid w:val="00D569D1"/>
    <w:rsid w:val="00D76E2A"/>
    <w:rsid w:val="00D81862"/>
    <w:rsid w:val="00D900E6"/>
    <w:rsid w:val="00D93F9D"/>
    <w:rsid w:val="00D972FB"/>
    <w:rsid w:val="00DA2B1E"/>
    <w:rsid w:val="00DA342F"/>
    <w:rsid w:val="00DB57B0"/>
    <w:rsid w:val="00DD46D4"/>
    <w:rsid w:val="00DF7473"/>
    <w:rsid w:val="00E0109D"/>
    <w:rsid w:val="00E027DC"/>
    <w:rsid w:val="00E04E11"/>
    <w:rsid w:val="00E1082E"/>
    <w:rsid w:val="00E328BA"/>
    <w:rsid w:val="00E42912"/>
    <w:rsid w:val="00E47573"/>
    <w:rsid w:val="00E507C8"/>
    <w:rsid w:val="00E5389F"/>
    <w:rsid w:val="00E77744"/>
    <w:rsid w:val="00E8475A"/>
    <w:rsid w:val="00E851A3"/>
    <w:rsid w:val="00E869EF"/>
    <w:rsid w:val="00EF1ABA"/>
    <w:rsid w:val="00EF2722"/>
    <w:rsid w:val="00EF2740"/>
    <w:rsid w:val="00F16195"/>
    <w:rsid w:val="00F20773"/>
    <w:rsid w:val="00F2683E"/>
    <w:rsid w:val="00F37322"/>
    <w:rsid w:val="00F41572"/>
    <w:rsid w:val="00F8084C"/>
    <w:rsid w:val="00F84C4F"/>
    <w:rsid w:val="00FC17DC"/>
    <w:rsid w:val="00FC2D57"/>
    <w:rsid w:val="00FC57AD"/>
    <w:rsid w:val="00FD7CC4"/>
    <w:rsid w:val="00FE1C08"/>
    <w:rsid w:val="00FE588C"/>
    <w:rsid w:val="00FE635B"/>
    <w:rsid w:val="00FF0A7C"/>
    <w:rsid w:val="00FF279D"/>
    <w:rsid w:val="00FF45B7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4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customStyle="1" w:styleId="12">
    <w:name w:val="Заголовок1"/>
    <w:basedOn w:val="a"/>
    <w:link w:val="a4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Заголовок Знак"/>
    <w:link w:val="12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7">
    <w:name w:val="Hyperlink"/>
    <w:unhideWhenUsed/>
    <w:rsid w:val="004D7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F4157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F41572"/>
    <w:rPr>
      <w:rFonts w:ascii="Calibri" w:eastAsia="Times New Roman" w:hAnsi="Calibri" w:cs="Times New Roman"/>
    </w:rPr>
  </w:style>
  <w:style w:type="character" w:customStyle="1" w:styleId="headertextbig">
    <w:name w:val="header__text_big"/>
    <w:basedOn w:val="a0"/>
    <w:rsid w:val="007C147D"/>
  </w:style>
  <w:style w:type="character" w:customStyle="1" w:styleId="headertextdesc">
    <w:name w:val="header__text_desc"/>
    <w:basedOn w:val="a0"/>
    <w:rsid w:val="007C147D"/>
  </w:style>
  <w:style w:type="paragraph" w:customStyle="1" w:styleId="ac">
    <w:name w:val="Знак Знак Знак Знак Знак"/>
    <w:basedOn w:val="a"/>
    <w:rsid w:val="00E86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apple-style-span">
    <w:name w:val="apple-style-span"/>
    <w:basedOn w:val="a0"/>
    <w:rsid w:val="00FF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37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7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B374C"/>
    <w:pPr>
      <w:ind w:left="720"/>
    </w:pPr>
  </w:style>
  <w:style w:type="paragraph" w:styleId="a3">
    <w:name w:val="List Paragraph"/>
    <w:basedOn w:val="a"/>
    <w:uiPriority w:val="34"/>
    <w:qFormat/>
    <w:rsid w:val="00BB374C"/>
    <w:pPr>
      <w:ind w:left="720"/>
      <w:contextualSpacing/>
    </w:pPr>
  </w:style>
  <w:style w:type="paragraph" w:customStyle="1" w:styleId="12">
    <w:name w:val="Заголовок1"/>
    <w:basedOn w:val="a"/>
    <w:link w:val="a4"/>
    <w:qFormat/>
    <w:rsid w:val="00BB374C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  <w:lang w:eastAsia="ru-RU"/>
    </w:rPr>
  </w:style>
  <w:style w:type="character" w:customStyle="1" w:styleId="a4">
    <w:name w:val="Заголовок Знак"/>
    <w:link w:val="12"/>
    <w:rsid w:val="00BB37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374C"/>
    <w:rPr>
      <w:rFonts w:ascii="Tahoma" w:eastAsia="Times New Roman" w:hAnsi="Tahoma" w:cs="Tahoma"/>
      <w:sz w:val="16"/>
      <w:szCs w:val="16"/>
    </w:rPr>
  </w:style>
  <w:style w:type="character" w:styleId="a7">
    <w:name w:val="Hyperlink"/>
    <w:unhideWhenUsed/>
    <w:rsid w:val="004D7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F4157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4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F41572"/>
    <w:rPr>
      <w:rFonts w:ascii="Calibri" w:eastAsia="Times New Roman" w:hAnsi="Calibri" w:cs="Times New Roman"/>
    </w:rPr>
  </w:style>
  <w:style w:type="character" w:customStyle="1" w:styleId="headertextbig">
    <w:name w:val="header__text_big"/>
    <w:basedOn w:val="a0"/>
    <w:rsid w:val="007C147D"/>
  </w:style>
  <w:style w:type="character" w:customStyle="1" w:styleId="headertextdesc">
    <w:name w:val="header__text_desc"/>
    <w:basedOn w:val="a0"/>
    <w:rsid w:val="007C147D"/>
  </w:style>
  <w:style w:type="paragraph" w:customStyle="1" w:styleId="ac">
    <w:name w:val="Знак Знак Знак Знак Знак"/>
    <w:basedOn w:val="a"/>
    <w:rsid w:val="00E86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apple-style-span">
    <w:name w:val="apple-style-span"/>
    <w:basedOn w:val="a0"/>
    <w:rsid w:val="00FF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onkr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32EC-9ADE-4FA0-BD82-3E6C2389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Лягуша Наталья Ивановна</dc:creator>
  <cp:lastModifiedBy>Лапандина Ольга Александровна</cp:lastModifiedBy>
  <cp:revision>2</cp:revision>
  <cp:lastPrinted>2020-11-26T08:55:00Z</cp:lastPrinted>
  <dcterms:created xsi:type="dcterms:W3CDTF">2020-11-27T03:24:00Z</dcterms:created>
  <dcterms:modified xsi:type="dcterms:W3CDTF">2020-11-27T03:24:00Z</dcterms:modified>
</cp:coreProperties>
</file>