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A8" w:rsidRPr="00204E57" w:rsidRDefault="003A17A8" w:rsidP="003A17A8">
      <w:pPr>
        <w:spacing w:before="120" w:line="24" w:lineRule="atLeast"/>
        <w:ind w:left="3540" w:right="4103" w:firstLine="708"/>
        <w:jc w:val="center"/>
        <w:rPr>
          <w:b/>
          <w:sz w:val="28"/>
          <w:szCs w:val="28"/>
        </w:rPr>
      </w:pPr>
      <w:r w:rsidRPr="00204E57">
        <w:rPr>
          <w:b/>
          <w:noProof/>
          <w:sz w:val="28"/>
          <w:szCs w:val="28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A8" w:rsidRPr="00C17D64" w:rsidRDefault="003A17A8" w:rsidP="003A17A8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Кемеровская область</w:t>
      </w:r>
    </w:p>
    <w:p w:rsidR="003A17A8" w:rsidRPr="00C17D64" w:rsidRDefault="003A17A8" w:rsidP="003A17A8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Новокузнецкий муниципальный район</w:t>
      </w:r>
    </w:p>
    <w:p w:rsidR="003A17A8" w:rsidRPr="00C17D64" w:rsidRDefault="003A17A8" w:rsidP="003A17A8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Администрация Новокузнецкого муниципального района</w:t>
      </w:r>
    </w:p>
    <w:p w:rsidR="003A17A8" w:rsidRPr="00C17D64" w:rsidRDefault="003A17A8" w:rsidP="003A17A8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</w:p>
    <w:p w:rsidR="003A17A8" w:rsidRPr="00C17D64" w:rsidRDefault="003A17A8" w:rsidP="003A17A8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  <w:r w:rsidRPr="00C17D64">
        <w:rPr>
          <w:bCs/>
          <w:spacing w:val="100"/>
          <w:sz w:val="32"/>
          <w:szCs w:val="32"/>
        </w:rPr>
        <w:t>Постановление</w:t>
      </w:r>
    </w:p>
    <w:p w:rsidR="003A17A8" w:rsidRPr="00C17D64" w:rsidRDefault="00902D6F" w:rsidP="003A17A8">
      <w:pPr>
        <w:tabs>
          <w:tab w:val="left" w:pos="9632"/>
        </w:tabs>
        <w:spacing w:line="24" w:lineRule="atLeast"/>
        <w:ind w:right="-7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 xml:space="preserve">От  </w:t>
      </w:r>
      <w:r w:rsidR="00644360" w:rsidRPr="00C17D64">
        <w:rPr>
          <w:sz w:val="32"/>
          <w:szCs w:val="32"/>
        </w:rPr>
        <w:t>__________</w:t>
      </w:r>
      <w:r w:rsidRPr="00C17D64">
        <w:rPr>
          <w:sz w:val="32"/>
          <w:szCs w:val="32"/>
        </w:rPr>
        <w:t xml:space="preserve">  №  </w:t>
      </w:r>
      <w:r w:rsidR="00644360" w:rsidRPr="00C17D64">
        <w:rPr>
          <w:sz w:val="32"/>
          <w:szCs w:val="32"/>
        </w:rPr>
        <w:t>_____</w:t>
      </w:r>
    </w:p>
    <w:p w:rsidR="003A17A8" w:rsidRPr="00C17D64" w:rsidRDefault="003A17A8" w:rsidP="003A17A8">
      <w:pPr>
        <w:tabs>
          <w:tab w:val="left" w:pos="9632"/>
        </w:tabs>
        <w:spacing w:line="24" w:lineRule="atLeast"/>
        <w:ind w:right="-6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г. Новокузнецк</w:t>
      </w:r>
    </w:p>
    <w:p w:rsidR="003A17A8" w:rsidRPr="00C17D64" w:rsidRDefault="003A17A8" w:rsidP="003A17A8">
      <w:pPr>
        <w:spacing w:line="24" w:lineRule="atLeast"/>
        <w:jc w:val="both"/>
        <w:rPr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3A17A8" w:rsidRPr="00C17D64" w:rsidTr="002766E1">
        <w:trPr>
          <w:jc w:val="center"/>
        </w:trPr>
        <w:tc>
          <w:tcPr>
            <w:tcW w:w="9853" w:type="dxa"/>
          </w:tcPr>
          <w:p w:rsidR="003A17A8" w:rsidRPr="00C17D64" w:rsidRDefault="003A17A8" w:rsidP="002766E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C17D64">
              <w:rPr>
                <w:sz w:val="32"/>
                <w:szCs w:val="32"/>
              </w:rPr>
              <w:t>Об утверждении Административного регламента по</w:t>
            </w:r>
          </w:p>
          <w:p w:rsidR="003A17A8" w:rsidRPr="00C17D64" w:rsidRDefault="003A17A8" w:rsidP="00EC41F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  <w:r w:rsidRPr="00C17D64">
              <w:rPr>
                <w:sz w:val="32"/>
                <w:szCs w:val="32"/>
              </w:rPr>
              <w:t xml:space="preserve"> предоставлению муниципальной услуги </w:t>
            </w:r>
            <w:r w:rsidR="00EC41F8" w:rsidRPr="00C17D64">
              <w:rPr>
                <w:sz w:val="32"/>
                <w:szCs w:val="32"/>
              </w:rPr>
              <w:t>«Выдача разрешения на ввод в эксплуатацию объектов капитального строительства»</w:t>
            </w:r>
          </w:p>
        </w:tc>
      </w:tr>
    </w:tbl>
    <w:p w:rsidR="003A17A8" w:rsidRDefault="003A17A8" w:rsidP="003A17A8">
      <w:pPr>
        <w:spacing w:line="24" w:lineRule="atLeast"/>
        <w:jc w:val="both"/>
        <w:rPr>
          <w:sz w:val="28"/>
          <w:szCs w:val="28"/>
        </w:rPr>
      </w:pPr>
    </w:p>
    <w:p w:rsidR="00526FF1" w:rsidRPr="00204E57" w:rsidRDefault="00526FF1" w:rsidP="003A17A8">
      <w:pPr>
        <w:spacing w:line="24" w:lineRule="atLeast"/>
        <w:jc w:val="both"/>
        <w:rPr>
          <w:sz w:val="28"/>
          <w:szCs w:val="28"/>
        </w:rPr>
      </w:pPr>
    </w:p>
    <w:tbl>
      <w:tblPr>
        <w:tblW w:w="9842" w:type="dxa"/>
        <w:tblInd w:w="-34" w:type="dxa"/>
        <w:tblLook w:val="01E0" w:firstRow="1" w:lastRow="1" w:firstColumn="1" w:lastColumn="1" w:noHBand="0" w:noVBand="0"/>
      </w:tblPr>
      <w:tblGrid>
        <w:gridCol w:w="9842"/>
      </w:tblGrid>
      <w:tr w:rsidR="00204E57" w:rsidRPr="00526FF1" w:rsidTr="002766E1">
        <w:trPr>
          <w:trHeight w:val="1189"/>
        </w:trPr>
        <w:tc>
          <w:tcPr>
            <w:tcW w:w="9842" w:type="dxa"/>
          </w:tcPr>
          <w:p w:rsidR="003A17A8" w:rsidRPr="00526FF1" w:rsidRDefault="003A17A8" w:rsidP="002766E1">
            <w:pPr>
              <w:ind w:firstLine="694"/>
              <w:jc w:val="both"/>
            </w:pPr>
            <w:r w:rsidRPr="00526FF1"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      </w:r>
          </w:p>
        </w:tc>
      </w:tr>
      <w:tr w:rsidR="00204E57" w:rsidRPr="00526FF1" w:rsidTr="002766E1">
        <w:trPr>
          <w:trHeight w:val="290"/>
        </w:trPr>
        <w:tc>
          <w:tcPr>
            <w:tcW w:w="9842" w:type="dxa"/>
          </w:tcPr>
          <w:p w:rsidR="003A17A8" w:rsidRPr="00526FF1" w:rsidRDefault="003A17A8" w:rsidP="002766E1">
            <w:pPr>
              <w:ind w:left="34" w:firstLine="661"/>
              <w:jc w:val="both"/>
            </w:pPr>
            <w:r w:rsidRPr="00526FF1">
              <w:t xml:space="preserve">1.Утвердить прилагаемый Административный регламент по предоставлению муниципальной услуги </w:t>
            </w:r>
            <w:r w:rsidR="00EC41F8" w:rsidRPr="00526FF1">
              <w:t>«Выдача разрешения на ввод в эксплуатацию объектов капитального строительства»</w:t>
            </w:r>
            <w:r w:rsidR="00EC41F8" w:rsidRPr="00526FF1">
              <w:rPr>
                <w:b/>
              </w:rPr>
              <w:t xml:space="preserve"> </w:t>
            </w:r>
            <w:r w:rsidRPr="00526FF1">
              <w:t>(Приложение № 1).</w:t>
            </w:r>
          </w:p>
          <w:p w:rsidR="003A17A8" w:rsidRPr="00526FF1" w:rsidRDefault="003A17A8" w:rsidP="002766E1">
            <w:pPr>
              <w:ind w:left="34" w:firstLine="661"/>
              <w:jc w:val="both"/>
            </w:pPr>
            <w:r w:rsidRPr="00526FF1">
              <w:t xml:space="preserve">2.Постановление администрации Новокузнецкого муниципального района от </w:t>
            </w:r>
            <w:r w:rsidR="00377D44" w:rsidRPr="00526FF1">
              <w:t>2</w:t>
            </w:r>
            <w:r w:rsidR="00EC41F8" w:rsidRPr="00526FF1">
              <w:t>4</w:t>
            </w:r>
            <w:r w:rsidRPr="00526FF1">
              <w:t>.0</w:t>
            </w:r>
            <w:r w:rsidR="00377D44" w:rsidRPr="00526FF1">
              <w:t>7</w:t>
            </w:r>
            <w:r w:rsidRPr="00526FF1">
              <w:t>.201</w:t>
            </w:r>
            <w:r w:rsidR="00377D44" w:rsidRPr="00526FF1">
              <w:t>2</w:t>
            </w:r>
            <w:r w:rsidRPr="00526FF1">
              <w:t xml:space="preserve"> №1</w:t>
            </w:r>
            <w:r w:rsidR="00377D44" w:rsidRPr="00526FF1">
              <w:t>5</w:t>
            </w:r>
            <w:r w:rsidR="00EC41F8" w:rsidRPr="00526FF1">
              <w:t>3</w:t>
            </w:r>
            <w:r w:rsidRPr="00526FF1">
              <w:t xml:space="preserve"> </w:t>
            </w:r>
            <w:r w:rsidR="00C17D64" w:rsidRPr="00526FF1">
              <w:t xml:space="preserve">«Об утверждении Административного регламента по предоставлению муниципальной услуги </w:t>
            </w:r>
            <w:r w:rsidR="00204AFE" w:rsidRPr="00526FF1">
              <w:t>«Выдача разрешения на ввод в эксплуатацию объектов капитального строительства»</w:t>
            </w:r>
            <w:r w:rsidRPr="00526FF1">
              <w:t xml:space="preserve"> считать утратившим силу.</w:t>
            </w:r>
          </w:p>
          <w:p w:rsidR="003A17A8" w:rsidRPr="00526FF1" w:rsidRDefault="003A17A8" w:rsidP="002766E1">
            <w:pPr>
              <w:ind w:left="34" w:firstLine="661"/>
              <w:jc w:val="both"/>
            </w:pPr>
            <w:r w:rsidRPr="00526FF1">
              <w:t>3.Настоящее постановление опубликовать в  районной газете «Сельские вести».</w:t>
            </w:r>
          </w:p>
          <w:p w:rsidR="003A17A8" w:rsidRPr="00526FF1" w:rsidRDefault="003A17A8" w:rsidP="002766E1">
            <w:pPr>
              <w:ind w:left="34" w:firstLine="661"/>
              <w:jc w:val="both"/>
            </w:pPr>
            <w:r w:rsidRPr="00526FF1">
              <w:t>4.Настоящее постановление вступает в силу со дня, следующего за днем его официального опубликования.</w:t>
            </w:r>
          </w:p>
          <w:p w:rsidR="00847F9C" w:rsidRPr="00526FF1" w:rsidRDefault="00377D44" w:rsidP="00377D44">
            <w:pPr>
              <w:ind w:left="34"/>
              <w:jc w:val="both"/>
            </w:pPr>
            <w:r w:rsidRPr="00526FF1">
              <w:t xml:space="preserve">         </w:t>
            </w:r>
            <w:r w:rsidR="003A17A8" w:rsidRPr="00526FF1">
              <w:t>5.Контроль за исполнением настоящего постановления возложить на главу Новокузнецкого муниципального района.</w:t>
            </w:r>
          </w:p>
        </w:tc>
      </w:tr>
    </w:tbl>
    <w:p w:rsidR="00847F9C" w:rsidRPr="00526FF1" w:rsidRDefault="00847F9C" w:rsidP="00847F9C">
      <w:pPr>
        <w:widowControl w:val="0"/>
        <w:autoSpaceDE w:val="0"/>
        <w:autoSpaceDN w:val="0"/>
        <w:adjustRightInd w:val="0"/>
        <w:outlineLvl w:val="0"/>
      </w:pPr>
    </w:p>
    <w:p w:rsidR="00DB24AE" w:rsidRPr="00526FF1" w:rsidRDefault="00DB24AE" w:rsidP="00847F9C">
      <w:pPr>
        <w:widowControl w:val="0"/>
        <w:autoSpaceDE w:val="0"/>
        <w:autoSpaceDN w:val="0"/>
        <w:adjustRightInd w:val="0"/>
        <w:outlineLvl w:val="0"/>
      </w:pPr>
    </w:p>
    <w:p w:rsidR="00DB24AE" w:rsidRPr="00526FF1" w:rsidRDefault="00DB24AE" w:rsidP="00847F9C">
      <w:pPr>
        <w:widowControl w:val="0"/>
        <w:autoSpaceDE w:val="0"/>
        <w:autoSpaceDN w:val="0"/>
        <w:adjustRightInd w:val="0"/>
        <w:outlineLvl w:val="0"/>
      </w:pPr>
    </w:p>
    <w:p w:rsidR="00847F9C" w:rsidRPr="00526FF1" w:rsidRDefault="00847F9C" w:rsidP="00847F9C">
      <w:pPr>
        <w:widowControl w:val="0"/>
        <w:autoSpaceDE w:val="0"/>
        <w:autoSpaceDN w:val="0"/>
        <w:adjustRightInd w:val="0"/>
        <w:outlineLvl w:val="0"/>
      </w:pPr>
      <w:r w:rsidRPr="00526FF1">
        <w:t xml:space="preserve">Глава Новокузнецкого </w:t>
      </w:r>
    </w:p>
    <w:p w:rsidR="00204E57" w:rsidRPr="00526FF1" w:rsidRDefault="00847F9C" w:rsidP="00847F9C">
      <w:pPr>
        <w:widowControl w:val="0"/>
        <w:autoSpaceDE w:val="0"/>
        <w:autoSpaceDN w:val="0"/>
        <w:adjustRightInd w:val="0"/>
        <w:outlineLvl w:val="0"/>
      </w:pPr>
      <w:r w:rsidRPr="00526FF1">
        <w:t>муниципального района                                                                 Е.А. Манузин</w:t>
      </w:r>
    </w:p>
    <w:p w:rsidR="00847F9C" w:rsidRPr="00526FF1" w:rsidRDefault="00847F9C" w:rsidP="00847F9C">
      <w:pPr>
        <w:widowControl w:val="0"/>
        <w:autoSpaceDE w:val="0"/>
        <w:autoSpaceDN w:val="0"/>
        <w:adjustRightInd w:val="0"/>
        <w:outlineLvl w:val="0"/>
      </w:pPr>
    </w:p>
    <w:p w:rsidR="00C17D64" w:rsidRDefault="00C17D64" w:rsidP="003A17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FF1" w:rsidRDefault="00526FF1" w:rsidP="003A17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FF1" w:rsidRDefault="00526FF1" w:rsidP="003A17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FF1" w:rsidRDefault="00526FF1" w:rsidP="003A17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FF1" w:rsidRDefault="00526FF1" w:rsidP="003A17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FF1" w:rsidRDefault="00526FF1" w:rsidP="003A17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FF1" w:rsidRDefault="00526FF1" w:rsidP="003A17A8">
      <w:pPr>
        <w:widowControl w:val="0"/>
        <w:autoSpaceDE w:val="0"/>
        <w:autoSpaceDN w:val="0"/>
        <w:adjustRightInd w:val="0"/>
        <w:jc w:val="right"/>
        <w:outlineLvl w:val="0"/>
      </w:pPr>
    </w:p>
    <w:p w:rsidR="003A17A8" w:rsidRPr="00D175CB" w:rsidRDefault="003A17A8" w:rsidP="003A17A8">
      <w:pPr>
        <w:widowControl w:val="0"/>
        <w:autoSpaceDE w:val="0"/>
        <w:autoSpaceDN w:val="0"/>
        <w:adjustRightInd w:val="0"/>
        <w:jc w:val="right"/>
        <w:outlineLvl w:val="0"/>
      </w:pPr>
      <w:r w:rsidRPr="00D175CB">
        <w:lastRenderedPageBreak/>
        <w:t>Приложение №1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left="-993" w:firstLine="709"/>
        <w:jc w:val="right"/>
      </w:pPr>
      <w:r w:rsidRPr="00D175CB">
        <w:t>к постановлению администрации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left="-993" w:firstLine="709"/>
        <w:jc w:val="right"/>
      </w:pPr>
      <w:r w:rsidRPr="00D175CB">
        <w:t>Новокузнецкого муниципального района</w:t>
      </w:r>
    </w:p>
    <w:p w:rsidR="003A17A8" w:rsidRPr="00D175CB" w:rsidRDefault="003A17A8" w:rsidP="00204E57">
      <w:pPr>
        <w:widowControl w:val="0"/>
        <w:autoSpaceDE w:val="0"/>
        <w:autoSpaceDN w:val="0"/>
        <w:adjustRightInd w:val="0"/>
        <w:ind w:left="-993" w:firstLine="709"/>
        <w:jc w:val="both"/>
      </w:pPr>
      <w:r w:rsidRPr="00D175CB">
        <w:t xml:space="preserve">                                                                        </w:t>
      </w:r>
      <w:r w:rsidR="00902D6F" w:rsidRPr="00D175CB">
        <w:t xml:space="preserve">      </w:t>
      </w:r>
      <w:r w:rsidR="00B25266" w:rsidRPr="00D175CB">
        <w:t xml:space="preserve">         </w:t>
      </w:r>
      <w:r w:rsidR="00D175CB">
        <w:t xml:space="preserve">                          </w:t>
      </w:r>
      <w:r w:rsidR="00B25266" w:rsidRPr="00D175CB">
        <w:t xml:space="preserve"> </w:t>
      </w:r>
      <w:r w:rsidR="00902D6F" w:rsidRPr="00D175CB">
        <w:t xml:space="preserve">от    </w:t>
      </w:r>
      <w:r w:rsidR="00644360" w:rsidRPr="00D175CB">
        <w:t>«___</w:t>
      </w:r>
      <w:r w:rsidR="00902D6F" w:rsidRPr="00D175CB">
        <w:t xml:space="preserve">» </w:t>
      </w:r>
      <w:r w:rsidR="00644360" w:rsidRPr="00D175CB">
        <w:t>_______</w:t>
      </w:r>
      <w:r w:rsidR="00902D6F" w:rsidRPr="00D175CB">
        <w:t xml:space="preserve"> 201</w:t>
      </w:r>
      <w:r w:rsidR="00644360" w:rsidRPr="00D175CB">
        <w:t>5</w:t>
      </w:r>
      <w:r w:rsidR="00902D6F" w:rsidRPr="00D175CB">
        <w:t xml:space="preserve"> № </w:t>
      </w:r>
      <w:r w:rsidR="00644360" w:rsidRPr="00D175CB">
        <w:t>___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left="-993" w:firstLine="709"/>
        <w:jc w:val="center"/>
        <w:rPr>
          <w:b/>
          <w:bCs/>
          <w:u w:val="single"/>
        </w:rPr>
      </w:pPr>
      <w:bookmarkStart w:id="0" w:name="Par34"/>
      <w:bookmarkEnd w:id="0"/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left="-993" w:firstLine="709"/>
        <w:jc w:val="center"/>
        <w:rPr>
          <w:bCs/>
        </w:rPr>
      </w:pPr>
      <w:r w:rsidRPr="00D175CB">
        <w:rPr>
          <w:bCs/>
        </w:rPr>
        <w:t xml:space="preserve">Административный регламент по предоставлению муниципальной услуги </w:t>
      </w:r>
    </w:p>
    <w:p w:rsidR="003A17A8" w:rsidRPr="00D175CB" w:rsidRDefault="00EC41F8" w:rsidP="00EC41F8">
      <w:pPr>
        <w:widowControl w:val="0"/>
        <w:autoSpaceDE w:val="0"/>
        <w:autoSpaceDN w:val="0"/>
        <w:adjustRightInd w:val="0"/>
        <w:ind w:left="-993" w:firstLine="709"/>
        <w:jc w:val="center"/>
        <w:outlineLvl w:val="1"/>
      </w:pPr>
      <w:r w:rsidRPr="00D175CB">
        <w:t>«Выдача разрешения на ввод в эксплуатацию объектов капитального строительства»</w:t>
      </w:r>
      <w:r w:rsidRPr="00D175CB">
        <w:rPr>
          <w:b/>
        </w:rPr>
        <w:t xml:space="preserve"> </w:t>
      </w:r>
    </w:p>
    <w:p w:rsidR="00FF0BD9" w:rsidRPr="00D175CB" w:rsidRDefault="00FF0BD9" w:rsidP="003A17A8">
      <w:pPr>
        <w:widowControl w:val="0"/>
        <w:autoSpaceDE w:val="0"/>
        <w:autoSpaceDN w:val="0"/>
        <w:adjustRightInd w:val="0"/>
        <w:ind w:left="-993" w:firstLine="709"/>
        <w:jc w:val="center"/>
        <w:outlineLvl w:val="1"/>
      </w:pPr>
    </w:p>
    <w:p w:rsidR="003A17A8" w:rsidRPr="00D175CB" w:rsidRDefault="003A17A8" w:rsidP="003A17A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993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5C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0BD9" w:rsidRPr="00D175CB" w:rsidRDefault="00FF0BD9" w:rsidP="00FF0BD9">
      <w:pPr>
        <w:pStyle w:val="a5"/>
        <w:widowControl w:val="0"/>
        <w:autoSpaceDE w:val="0"/>
        <w:autoSpaceDN w:val="0"/>
        <w:adjustRightInd w:val="0"/>
        <w:ind w:left="-284"/>
        <w:outlineLvl w:val="1"/>
        <w:rPr>
          <w:rFonts w:ascii="Times New Roman" w:hAnsi="Times New Roman"/>
          <w:b/>
          <w:sz w:val="24"/>
          <w:szCs w:val="24"/>
        </w:rPr>
      </w:pPr>
    </w:p>
    <w:p w:rsidR="003A17A8" w:rsidRPr="00D175CB" w:rsidRDefault="003A17A8" w:rsidP="003A17A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Предмет регулирования: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 xml:space="preserve">1.1.1. Административный регламент по предоставлению муниципальной услуги </w:t>
      </w:r>
      <w:r w:rsidR="00EC41F8" w:rsidRPr="00D175CB">
        <w:t>«Выдача разрешения на ввод в эксплуатацию объектов капитального строительства»</w:t>
      </w:r>
      <w:r w:rsidR="00D82A8E" w:rsidRPr="00D175CB">
        <w:t xml:space="preserve"> </w:t>
      </w:r>
      <w:r w:rsidRPr="00D175CB">
        <w:t xml:space="preserve">(далее -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EC41F8" w:rsidRPr="00D175CB">
        <w:t xml:space="preserve">«Выдача разрешения на ввод в эксплуатацию объектов капитального строительства» </w:t>
      </w:r>
      <w:r w:rsidRPr="00D175CB">
        <w:t>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муниципальной услуги.</w:t>
      </w:r>
    </w:p>
    <w:p w:rsidR="003A17A8" w:rsidRPr="00D175CB" w:rsidRDefault="003A17A8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color w:val="000000" w:themeColor="text1"/>
          <w:sz w:val="24"/>
          <w:szCs w:val="24"/>
        </w:rPr>
        <w:t>1.1.2. Предметом регулирования административного регламентом являются отношения, возникающие между заявителями и администрацией Новокузнецкого муниципального района (далее – Администрация), связанные</w:t>
      </w:r>
      <w:r w:rsidR="009042D0" w:rsidRPr="00D175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75C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A97AFD" w:rsidRPr="00D175CB">
        <w:rPr>
          <w:rFonts w:ascii="Times New Roman" w:hAnsi="Times New Roman"/>
          <w:color w:val="000000" w:themeColor="text1"/>
          <w:sz w:val="24"/>
          <w:szCs w:val="24"/>
        </w:rPr>
        <w:t xml:space="preserve">выдачей разрешения </w:t>
      </w:r>
      <w:r w:rsidR="00EC41F8" w:rsidRPr="00D175CB">
        <w:rPr>
          <w:rFonts w:ascii="Times New Roman" w:hAnsi="Times New Roman"/>
          <w:sz w:val="24"/>
          <w:szCs w:val="24"/>
        </w:rPr>
        <w:t>на ввод в эксплуатацию объектов капитального строительства</w:t>
      </w:r>
      <w:r w:rsidR="00A97AFD" w:rsidRPr="00D175C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175CB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</w:t>
      </w:r>
      <w:r w:rsidR="00AA0CFD" w:rsidRPr="00D175CB">
        <w:rPr>
          <w:rFonts w:ascii="Times New Roman" w:hAnsi="Times New Roman"/>
          <w:sz w:val="24"/>
          <w:szCs w:val="24"/>
        </w:rPr>
        <w:t xml:space="preserve"> Администрации в лице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A97AFD" w:rsidRPr="00D175CB">
        <w:rPr>
          <w:rFonts w:ascii="Times New Roman" w:hAnsi="Times New Roman"/>
          <w:sz w:val="24"/>
          <w:szCs w:val="24"/>
        </w:rPr>
        <w:t>отдела архитектуры и градостроительства</w:t>
      </w:r>
      <w:r w:rsidRPr="00D175CB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 (далее - </w:t>
      </w:r>
      <w:r w:rsidR="00A97AFD" w:rsidRPr="00D175CB">
        <w:rPr>
          <w:rFonts w:ascii="Times New Roman" w:hAnsi="Times New Roman"/>
          <w:sz w:val="24"/>
          <w:szCs w:val="24"/>
        </w:rPr>
        <w:t>Отдел</w:t>
      </w:r>
      <w:r w:rsidRPr="00D175CB">
        <w:rPr>
          <w:rFonts w:ascii="Times New Roman" w:hAnsi="Times New Roman"/>
          <w:sz w:val="24"/>
          <w:szCs w:val="24"/>
        </w:rPr>
        <w:t>).</w:t>
      </w:r>
    </w:p>
    <w:p w:rsidR="00A97AFD" w:rsidRPr="00D175CB" w:rsidRDefault="00A97AFD" w:rsidP="00A97AF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Получателями муниципальной услуги (заявителями) являются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 (далее также заявитель).</w:t>
      </w:r>
    </w:p>
    <w:p w:rsidR="003A17A8" w:rsidRPr="00D175CB" w:rsidRDefault="003A17A8" w:rsidP="003A17A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78"/>
      <w:bookmarkEnd w:id="1"/>
      <w:r w:rsidRPr="00D175CB">
        <w:t xml:space="preserve">1.3.1. Сведения о месте нахождения  и графике работы Администрации, </w:t>
      </w:r>
      <w:r w:rsidR="00A97AFD" w:rsidRPr="00D175CB">
        <w:t>Отдела</w:t>
      </w:r>
      <w:r w:rsidRPr="00D175CB">
        <w:t xml:space="preserve">, контактных телефонах, адресах электронной почты размещаются на информационных стендах, а также они представлены на официальном интернет-сайте администрации Новокузнецкого муниципального района </w:t>
      </w:r>
      <w:hyperlink r:id="rId9" w:history="1">
        <w:r w:rsidRPr="00D175CB">
          <w:rPr>
            <w:rStyle w:val="a6"/>
            <w:color w:val="auto"/>
          </w:rPr>
          <w:t>www.admnkr.ru</w:t>
        </w:r>
      </w:hyperlink>
      <w:r w:rsidRPr="00D175CB">
        <w:t xml:space="preserve"> в разделе «электронное правительство».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>1.3.2. Информирование о предоставлении муниципальной услуги производится: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t xml:space="preserve">-устно, в порядке консультирования информация предоставляется должностными лицами </w:t>
      </w:r>
      <w:r w:rsidR="00A97AFD" w:rsidRPr="00D175CB">
        <w:t>Отдела</w:t>
      </w:r>
      <w:r w:rsidRPr="00D175CB">
        <w:t xml:space="preserve">  по месту предоставления муниципальной услуги в часы приема (не более 15 минут);</w:t>
      </w:r>
    </w:p>
    <w:p w:rsidR="00204E57" w:rsidRPr="00D175CB" w:rsidRDefault="00611938" w:rsidP="00204E57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t>-по телефонам</w:t>
      </w:r>
      <w:r w:rsidR="00204E57" w:rsidRPr="00D175CB">
        <w:t xml:space="preserve"> 8 (384-3) </w:t>
      </w:r>
      <w:r w:rsidR="00D15375" w:rsidRPr="00D175CB">
        <w:t>77-72-62</w:t>
      </w:r>
      <w:r w:rsidR="00204E57" w:rsidRPr="00D175CB">
        <w:rPr>
          <w:color w:val="FF0000"/>
        </w:rPr>
        <w:t xml:space="preserve"> </w:t>
      </w:r>
      <w:r w:rsidR="00204E57" w:rsidRPr="00D175CB">
        <w:t>с 08-30 до 17-00 устное консультирование (не более 10 минут) по любым вопросам получения услуги, не требующим точной передачи большого количества информации. В случае если специалист, принявший звонок,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номер, по которому можно получить необходимую информацию. Допустимое количество переадресаций – не более 1 раза;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t xml:space="preserve">- по электронной почте: </w:t>
      </w:r>
      <w:r w:rsidR="00F36A3C" w:rsidRPr="00D175CB">
        <w:rPr>
          <w:lang w:val="en-US"/>
        </w:rPr>
        <w:t>arhnr</w:t>
      </w:r>
      <w:r w:rsidR="00F36A3C" w:rsidRPr="00D175CB">
        <w:t>2010@</w:t>
      </w:r>
      <w:r w:rsidR="00F36A3C" w:rsidRPr="00D175CB">
        <w:rPr>
          <w:lang w:val="en-US"/>
        </w:rPr>
        <w:t>yandex</w:t>
      </w:r>
      <w:r w:rsidR="00F36A3C" w:rsidRPr="00D175CB">
        <w:t>.ru.</w:t>
      </w:r>
      <w:r w:rsidR="00F36A3C" w:rsidRPr="00D175CB">
        <w:rPr>
          <w:color w:val="FF0000"/>
        </w:rPr>
        <w:t xml:space="preserve"> </w:t>
      </w:r>
      <w:r w:rsidRPr="00D175CB">
        <w:t xml:space="preserve">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</w:t>
      </w:r>
      <w:r w:rsidR="00611938" w:rsidRPr="00D175CB">
        <w:t>Отдела</w:t>
      </w:r>
      <w:r w:rsidRPr="00D175CB">
        <w:t xml:space="preserve"> с 08-30 до 17-00 по рабочим дням. Срок ответа на запрос по электронной почте – 5 рабочих дней; 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t xml:space="preserve">-на официальном сайте </w:t>
      </w:r>
      <w:hyperlink r:id="rId10" w:history="1">
        <w:r w:rsidRPr="00D175CB">
          <w:rPr>
            <w:rStyle w:val="a6"/>
            <w:color w:val="auto"/>
          </w:rPr>
          <w:t>www.admnkr.ru</w:t>
        </w:r>
      </w:hyperlink>
      <w:r w:rsidRPr="00D175CB">
        <w:t xml:space="preserve"> в разделе «электронное правительство»;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t>-на информационных стендах, размещенных в общедоступном месте по месту оказания услуги.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 xml:space="preserve">1.3.3. Местонахождение </w:t>
      </w:r>
      <w:r w:rsidR="00611938" w:rsidRPr="00D175CB">
        <w:t>Отдела</w:t>
      </w:r>
      <w:r w:rsidRPr="00D175CB">
        <w:t>, время работы и телефон:</w:t>
      </w:r>
    </w:p>
    <w:p w:rsidR="004609A1" w:rsidRPr="00D175CB" w:rsidRDefault="00204E57" w:rsidP="00204E57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>654041, Кемеровская область, г. Новокузне</w:t>
      </w:r>
      <w:r w:rsidR="00F14CB4" w:rsidRPr="00D175CB">
        <w:t>цк, ул. Сеченова, дом 25, каб. 42</w:t>
      </w:r>
    </w:p>
    <w:p w:rsidR="004609A1" w:rsidRPr="00D175CB" w:rsidRDefault="004609A1" w:rsidP="004609A1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 xml:space="preserve">Часы приема </w:t>
      </w:r>
      <w:r w:rsidR="00EB3C4D" w:rsidRPr="00D175CB">
        <w:t>документов</w:t>
      </w:r>
      <w:r w:rsidRPr="00D175CB">
        <w:t>:</w:t>
      </w:r>
    </w:p>
    <w:p w:rsidR="004609A1" w:rsidRPr="00D175CB" w:rsidRDefault="004609A1" w:rsidP="004609A1">
      <w:pPr>
        <w:pStyle w:val="Default"/>
        <w:ind w:firstLine="540"/>
        <w:rPr>
          <w:color w:val="auto"/>
        </w:rPr>
      </w:pPr>
      <w:r w:rsidRPr="00D175CB">
        <w:rPr>
          <w:color w:val="auto"/>
        </w:rPr>
        <w:t xml:space="preserve">Вторник </w:t>
      </w:r>
      <w:r w:rsidRPr="00D175CB">
        <w:rPr>
          <w:color w:val="auto"/>
        </w:rPr>
        <w:tab/>
      </w:r>
      <w:r w:rsidRPr="00D175CB">
        <w:rPr>
          <w:color w:val="auto"/>
        </w:rPr>
        <w:tab/>
        <w:t xml:space="preserve">9.00- 17.00 </w:t>
      </w:r>
    </w:p>
    <w:p w:rsidR="004609A1" w:rsidRPr="00D175CB" w:rsidRDefault="004609A1" w:rsidP="004609A1">
      <w:pPr>
        <w:pStyle w:val="ae"/>
        <w:tabs>
          <w:tab w:val="num" w:pos="567"/>
          <w:tab w:val="right" w:leader="dot" w:pos="9344"/>
        </w:tabs>
        <w:ind w:firstLine="540"/>
        <w:rPr>
          <w:rFonts w:ascii="Times New Roman" w:hAnsi="Times New Roman" w:cs="Times New Roman"/>
        </w:rPr>
      </w:pPr>
      <w:r w:rsidRPr="00D175CB">
        <w:rPr>
          <w:rFonts w:ascii="Times New Roman" w:hAnsi="Times New Roman" w:cs="Times New Roman"/>
        </w:rPr>
        <w:t>Обеденный перерыв:     12.00 – 13.00</w:t>
      </w:r>
    </w:p>
    <w:p w:rsidR="004609A1" w:rsidRPr="00D175CB" w:rsidRDefault="004609A1" w:rsidP="004609A1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t xml:space="preserve">  телефон Отдела: (8-384-3) </w:t>
      </w:r>
      <w:r w:rsidR="00F36A3C" w:rsidRPr="00D175CB">
        <w:t>77-72-62</w:t>
      </w:r>
    </w:p>
    <w:p w:rsidR="004609A1" w:rsidRPr="00D175CB" w:rsidRDefault="004609A1" w:rsidP="004609A1">
      <w:pPr>
        <w:widowControl w:val="0"/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D175CB">
        <w:t xml:space="preserve">                        </w:t>
      </w:r>
      <w:r w:rsidRPr="00D175CB">
        <w:rPr>
          <w:lang w:val="en-US"/>
        </w:rPr>
        <w:t xml:space="preserve">e-mail: </w:t>
      </w:r>
      <w:r w:rsidR="00F36A3C" w:rsidRPr="00D175CB">
        <w:rPr>
          <w:lang w:val="en-US"/>
        </w:rPr>
        <w:t>arhnr2010@yandex.ru.</w:t>
      </w:r>
    </w:p>
    <w:p w:rsidR="00204E57" w:rsidRPr="00D175CB" w:rsidRDefault="00204E57" w:rsidP="00F36A3C">
      <w:pPr>
        <w:widowControl w:val="0"/>
        <w:autoSpaceDE w:val="0"/>
        <w:autoSpaceDN w:val="0"/>
        <w:adjustRightInd w:val="0"/>
        <w:ind w:firstLine="426"/>
        <w:jc w:val="both"/>
      </w:pPr>
      <w:r w:rsidRPr="00D175CB">
        <w:rPr>
          <w:color w:val="FF0000"/>
          <w:lang w:val="en-US"/>
        </w:rPr>
        <w:tab/>
      </w:r>
      <w:r w:rsidRPr="00D175CB">
        <w:t>1.3.4. Порядок получения сведений о ходе предоставления муниципальной услуги:</w:t>
      </w:r>
    </w:p>
    <w:p w:rsidR="00204E57" w:rsidRPr="00D175CB" w:rsidRDefault="00C915A5" w:rsidP="00204E57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>-по телефону (8-384-3)</w:t>
      </w:r>
      <w:r w:rsidR="00B37CE5" w:rsidRPr="00D175CB">
        <w:t xml:space="preserve"> 77-72-62</w:t>
      </w:r>
      <w:r w:rsidR="00204E57" w:rsidRPr="00D175CB">
        <w:t>;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>-посредством личного обращения</w:t>
      </w:r>
      <w:r w:rsidR="00AA0CFD" w:rsidRPr="00D175CB">
        <w:t xml:space="preserve"> в</w:t>
      </w:r>
      <w:r w:rsidRPr="00D175CB">
        <w:t xml:space="preserve"> </w:t>
      </w:r>
      <w:r w:rsidR="00364E66" w:rsidRPr="00D175CB">
        <w:t>Отдел</w:t>
      </w:r>
      <w:r w:rsidRPr="00D175CB">
        <w:t>;</w:t>
      </w:r>
    </w:p>
    <w:p w:rsidR="00204E57" w:rsidRPr="00D175CB" w:rsidRDefault="00204E57" w:rsidP="00204E57">
      <w:pPr>
        <w:widowControl w:val="0"/>
        <w:autoSpaceDE w:val="0"/>
        <w:autoSpaceDN w:val="0"/>
        <w:adjustRightInd w:val="0"/>
        <w:ind w:firstLine="567"/>
        <w:jc w:val="both"/>
      </w:pPr>
      <w:r w:rsidRPr="00D175CB">
        <w:t>-посредством электронной почты.</w:t>
      </w:r>
    </w:p>
    <w:p w:rsidR="00F36A3C" w:rsidRPr="00D175CB" w:rsidRDefault="00204E57" w:rsidP="00DC2ED2">
      <w:pPr>
        <w:pStyle w:val="a5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D175CB">
        <w:rPr>
          <w:rFonts w:ascii="Times New Roman" w:eastAsia="Times New Roman" w:hAnsi="Times New Roman"/>
          <w:sz w:val="24"/>
          <w:szCs w:val="24"/>
        </w:rPr>
        <w:t xml:space="preserve">Сотрудник </w:t>
      </w:r>
      <w:r w:rsidR="00364E66" w:rsidRPr="00D175CB">
        <w:rPr>
          <w:rFonts w:ascii="Times New Roman" w:eastAsia="Times New Roman" w:hAnsi="Times New Roman"/>
          <w:sz w:val="24"/>
          <w:szCs w:val="24"/>
        </w:rPr>
        <w:t>Отдела</w:t>
      </w:r>
      <w:r w:rsidRPr="00D175CB">
        <w:rPr>
          <w:rFonts w:ascii="Times New Roman" w:eastAsia="Times New Roman" w:hAnsi="Times New Roman"/>
          <w:sz w:val="24"/>
          <w:szCs w:val="24"/>
        </w:rPr>
        <w:t>, осуществляющий информирование, должен принять все необходимые меры для дачи полного ответа на заданные вопросы, в случае необходимости привлеч</w:t>
      </w:r>
      <w:r w:rsidR="00FF52C0" w:rsidRPr="00D175CB">
        <w:rPr>
          <w:rFonts w:ascii="Times New Roman" w:eastAsia="Times New Roman" w:hAnsi="Times New Roman"/>
          <w:sz w:val="24"/>
          <w:szCs w:val="24"/>
        </w:rPr>
        <w:t>ь других специалистов Отдела</w:t>
      </w:r>
      <w:r w:rsidRPr="00D175CB">
        <w:rPr>
          <w:rFonts w:ascii="Times New Roman" w:eastAsia="Times New Roman" w:hAnsi="Times New Roman"/>
          <w:sz w:val="24"/>
          <w:szCs w:val="24"/>
        </w:rPr>
        <w:t xml:space="preserve">. Время ожидания заявителей при индивидуальном устном информировании не может превышать 15 минут. </w:t>
      </w:r>
    </w:p>
    <w:p w:rsidR="00F36A3C" w:rsidRPr="00D175CB" w:rsidRDefault="00F36A3C" w:rsidP="003A17A8">
      <w:pPr>
        <w:widowControl w:val="0"/>
        <w:autoSpaceDE w:val="0"/>
        <w:autoSpaceDN w:val="0"/>
        <w:adjustRightInd w:val="0"/>
        <w:ind w:firstLine="426"/>
        <w:jc w:val="center"/>
        <w:outlineLvl w:val="1"/>
      </w:pPr>
    </w:p>
    <w:p w:rsidR="003A17A8" w:rsidRPr="00D175CB" w:rsidRDefault="003A17A8" w:rsidP="003A17A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5CB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FF0BD9" w:rsidRPr="00D175CB" w:rsidRDefault="00FF0BD9" w:rsidP="00FF0BD9">
      <w:pPr>
        <w:pStyle w:val="a5"/>
        <w:widowControl w:val="0"/>
        <w:autoSpaceDE w:val="0"/>
        <w:autoSpaceDN w:val="0"/>
        <w:adjustRightInd w:val="0"/>
        <w:ind w:left="426"/>
        <w:outlineLvl w:val="1"/>
        <w:rPr>
          <w:rFonts w:ascii="Times New Roman" w:hAnsi="Times New Roman"/>
          <w:b/>
          <w:sz w:val="24"/>
          <w:szCs w:val="24"/>
        </w:rPr>
      </w:pPr>
    </w:p>
    <w:p w:rsidR="003A17A8" w:rsidRPr="00D175CB" w:rsidRDefault="003A17A8" w:rsidP="003A17A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bCs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3A17A8" w:rsidRPr="00D175CB" w:rsidRDefault="00EC41F8" w:rsidP="003A17A8">
      <w:pPr>
        <w:pStyle w:val="a5"/>
        <w:widowControl w:val="0"/>
        <w:autoSpaceDE w:val="0"/>
        <w:autoSpaceDN w:val="0"/>
        <w:adjustRightInd w:val="0"/>
        <w:ind w:left="0" w:firstLine="770"/>
        <w:rPr>
          <w:rFonts w:ascii="Times New Roman" w:hAnsi="Times New Roman"/>
          <w:bCs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«Выдача разрешения на ввод в эксплуатацию объектов капитального строительства»</w:t>
      </w:r>
      <w:r w:rsidR="003A17A8" w:rsidRPr="00D175CB">
        <w:rPr>
          <w:rFonts w:ascii="Times New Roman" w:hAnsi="Times New Roman"/>
          <w:bCs/>
          <w:sz w:val="24"/>
          <w:szCs w:val="24"/>
        </w:rPr>
        <w:t xml:space="preserve">. </w:t>
      </w:r>
    </w:p>
    <w:p w:rsidR="003A17A8" w:rsidRPr="00D175CB" w:rsidRDefault="003A17A8" w:rsidP="003A17A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</w:t>
      </w:r>
    </w:p>
    <w:p w:rsidR="003A17A8" w:rsidRPr="00D175CB" w:rsidRDefault="003C4B10" w:rsidP="003A17A8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3A17A8" w:rsidRPr="00D175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Администрацией.</w:t>
      </w:r>
    </w:p>
    <w:p w:rsidR="003A17A8" w:rsidRPr="00D175CB" w:rsidRDefault="003A17A8" w:rsidP="003A17A8">
      <w:pPr>
        <w:pStyle w:val="a5"/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</w:t>
      </w:r>
      <w:r w:rsidR="00854536" w:rsidRPr="00D175CB">
        <w:rPr>
          <w:rFonts w:ascii="Times New Roman" w:hAnsi="Times New Roman"/>
          <w:sz w:val="24"/>
          <w:szCs w:val="24"/>
        </w:rPr>
        <w:t xml:space="preserve"> Администрации в лице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15369C" w:rsidRPr="00D175CB">
        <w:rPr>
          <w:rFonts w:ascii="Times New Roman" w:hAnsi="Times New Roman"/>
          <w:sz w:val="24"/>
          <w:szCs w:val="24"/>
        </w:rPr>
        <w:t>Отдела</w:t>
      </w:r>
      <w:r w:rsidRPr="00D175CB">
        <w:rPr>
          <w:rFonts w:ascii="Times New Roman" w:hAnsi="Times New Roman"/>
          <w:sz w:val="24"/>
          <w:szCs w:val="24"/>
        </w:rPr>
        <w:t>.</w:t>
      </w:r>
    </w:p>
    <w:p w:rsidR="003A17A8" w:rsidRPr="00D175CB" w:rsidRDefault="003C4B10" w:rsidP="003A17A8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3A17A8" w:rsidRPr="00D175CB">
        <w:rPr>
          <w:rFonts w:ascii="Times New Roman" w:hAnsi="Times New Roman"/>
          <w:sz w:val="24"/>
          <w:szCs w:val="24"/>
        </w:rPr>
        <w:t>В предоставлении муниципальной услуги также принимают участие в порядке межведомственного взаимодействия следующие государственные органы, органы местного самоуправления</w:t>
      </w:r>
      <w:r w:rsidR="00204AFE" w:rsidRPr="00D175CB">
        <w:rPr>
          <w:rFonts w:ascii="Times New Roman" w:hAnsi="Times New Roman"/>
          <w:sz w:val="24"/>
          <w:szCs w:val="24"/>
        </w:rPr>
        <w:t xml:space="preserve"> (п</w:t>
      </w:r>
      <w:r w:rsidR="00B77599" w:rsidRPr="00D175CB">
        <w:rPr>
          <w:rFonts w:ascii="Times New Roman" w:hAnsi="Times New Roman"/>
          <w:sz w:val="24"/>
          <w:szCs w:val="24"/>
        </w:rPr>
        <w:t>риложение №1 к административному регламенту)</w:t>
      </w:r>
      <w:r w:rsidR="003A17A8" w:rsidRPr="00D175CB">
        <w:rPr>
          <w:rFonts w:ascii="Times New Roman" w:hAnsi="Times New Roman"/>
          <w:sz w:val="24"/>
          <w:szCs w:val="24"/>
        </w:rPr>
        <w:t>:</w:t>
      </w:r>
    </w:p>
    <w:p w:rsidR="00EB0E0C" w:rsidRPr="00D175CB" w:rsidRDefault="00EB0E0C" w:rsidP="00EB0E0C">
      <w:pPr>
        <w:tabs>
          <w:tab w:val="left" w:pos="709"/>
        </w:tabs>
        <w:autoSpaceDE w:val="0"/>
        <w:autoSpaceDN w:val="0"/>
        <w:adjustRightInd w:val="0"/>
        <w:ind w:left="142" w:firstLine="567"/>
      </w:pPr>
      <w:r w:rsidRPr="00D175CB">
        <w:t>Администрация Новокузнецкого муниципального района;</w:t>
      </w:r>
    </w:p>
    <w:p w:rsidR="00EB0E0C" w:rsidRPr="00D175CB" w:rsidRDefault="00EB0E0C" w:rsidP="00EB0E0C">
      <w:pPr>
        <w:tabs>
          <w:tab w:val="left" w:pos="709"/>
        </w:tabs>
        <w:autoSpaceDE w:val="0"/>
        <w:autoSpaceDN w:val="0"/>
        <w:adjustRightInd w:val="0"/>
        <w:ind w:left="142" w:firstLine="567"/>
      </w:pPr>
      <w:r w:rsidRPr="00D175CB">
        <w:t>Отдел архитектуры и градостроительства администрации Новокузнецкого муниципального района;</w:t>
      </w:r>
    </w:p>
    <w:p w:rsidR="00EB0E0C" w:rsidRPr="00D175CB" w:rsidRDefault="00EB0E0C" w:rsidP="00EB0E0C">
      <w:pPr>
        <w:tabs>
          <w:tab w:val="left" w:pos="709"/>
        </w:tabs>
        <w:ind w:left="142" w:firstLine="567"/>
      </w:pPr>
      <w:r w:rsidRPr="00D175CB">
        <w:t>Управление Федеральной службы государственной регистрации, кадастра и картографии по Кемеровской области;</w:t>
      </w:r>
    </w:p>
    <w:p w:rsidR="00EB0E0C" w:rsidRPr="00D175CB" w:rsidRDefault="00EB0E0C" w:rsidP="00EB0E0C">
      <w:pPr>
        <w:tabs>
          <w:tab w:val="left" w:pos="709"/>
        </w:tabs>
        <w:ind w:left="142" w:firstLine="567"/>
      </w:pPr>
      <w:r w:rsidRPr="00D175CB">
        <w:t>Управление Федеральной службы государственной регистрации, кадастра и картографии по Кемеровской области отдел по Новокузнецкому району;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 xml:space="preserve">Комитет по управлению государственным имуществом Кемеровской области (КУГИ); 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Южно-Сибирское Управление Федеральной службы по экологическому, технологическому и атомному надзору;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Управление Федеральной службы по надзору в сфере природопользования по Кемеровской области;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t>Инспекция государственного строительного надзора Кемеровской области;</w:t>
      </w:r>
      <w:r w:rsidRPr="00D175CB">
        <w:rPr>
          <w:color w:val="auto"/>
        </w:rPr>
        <w:t xml:space="preserve"> 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Управление по муниципальным имущественным отношениям администрации Новокузнецкого муниципального района;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БУ «Муниципальный архив Новокузнецкого муниципального района»;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Многофункциональный центр предоставления государственных и муниципальных услуг Новокузнецкого муниципального района;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Многофункциональный центр предоставления государственных и муниципальных услуг г. Новокузнецк;</w:t>
      </w:r>
    </w:p>
    <w:p w:rsidR="00EB0E0C" w:rsidRPr="00D175CB" w:rsidRDefault="00EB0E0C" w:rsidP="00EB0E0C">
      <w:pPr>
        <w:pStyle w:val="Default"/>
        <w:tabs>
          <w:tab w:val="left" w:pos="0"/>
          <w:tab w:val="left" w:pos="709"/>
        </w:tabs>
        <w:spacing w:after="44"/>
        <w:ind w:left="142" w:firstLine="567"/>
        <w:jc w:val="both"/>
        <w:rPr>
          <w:color w:val="auto"/>
        </w:rPr>
      </w:pPr>
      <w:r w:rsidRPr="00D175CB">
        <w:rPr>
          <w:color w:val="auto"/>
        </w:rPr>
        <w:t>органы местного самоуправления сельских поселений.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2.3.Результат предоставления муниципальной услуги:</w:t>
      </w:r>
    </w:p>
    <w:p w:rsidR="0015369C" w:rsidRPr="00D175CB" w:rsidRDefault="00204AFE" w:rsidP="0015369C">
      <w:pPr>
        <w:tabs>
          <w:tab w:val="left" w:pos="0"/>
        </w:tabs>
        <w:ind w:firstLine="567"/>
        <w:jc w:val="both"/>
      </w:pPr>
      <w:r w:rsidRPr="00D175CB">
        <w:t xml:space="preserve">   </w:t>
      </w:r>
      <w:r w:rsidR="0015369C" w:rsidRPr="00D175CB">
        <w:t xml:space="preserve">выдача </w:t>
      </w:r>
      <w:r w:rsidR="00EC41F8" w:rsidRPr="00D175CB">
        <w:t>разрешения на ввод в эксплуатацию объектов капитального строительства</w:t>
      </w:r>
      <w:r w:rsidR="0015369C" w:rsidRPr="00D175CB">
        <w:t>;</w:t>
      </w:r>
    </w:p>
    <w:p w:rsidR="001B7DC1" w:rsidRPr="00D175CB" w:rsidRDefault="00204AFE" w:rsidP="001B7DC1">
      <w:pPr>
        <w:tabs>
          <w:tab w:val="left" w:pos="0"/>
        </w:tabs>
        <w:ind w:firstLine="567"/>
        <w:jc w:val="both"/>
      </w:pPr>
      <w:r w:rsidRPr="00D175CB">
        <w:t xml:space="preserve">   </w:t>
      </w:r>
      <w:r w:rsidR="0015369C" w:rsidRPr="00D175CB">
        <w:t>выдача уведомления об отказе в выдаче разрешения</w:t>
      </w:r>
      <w:r w:rsidR="00EC41F8" w:rsidRPr="00D175CB">
        <w:t xml:space="preserve"> на ввод в эксплуатацию объектов капитального строительства</w:t>
      </w:r>
      <w:r w:rsidR="0015369C" w:rsidRPr="00D175CB">
        <w:t>;</w:t>
      </w:r>
      <w:r w:rsidR="001B7DC1" w:rsidRPr="00D175CB">
        <w:t xml:space="preserve"> 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Результат предоставления муниципальной услуги оформляется на бумажном носителе</w:t>
      </w:r>
      <w:r w:rsidR="00EB0E0C" w:rsidRPr="00D175CB">
        <w:t xml:space="preserve"> и в электронной форме</w:t>
      </w:r>
      <w:r w:rsidRPr="00D175CB">
        <w:t>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2.4.Срок предоставления муниципальной услуги:</w:t>
      </w:r>
    </w:p>
    <w:p w:rsidR="00854536" w:rsidRPr="00D175CB" w:rsidRDefault="003A17A8" w:rsidP="00854536">
      <w:pPr>
        <w:autoSpaceDE w:val="0"/>
        <w:autoSpaceDN w:val="0"/>
        <w:adjustRightInd w:val="0"/>
        <w:ind w:firstLine="770"/>
        <w:jc w:val="both"/>
      </w:pPr>
      <w:r w:rsidRPr="00D175CB">
        <w:t>Срок предоставления му</w:t>
      </w:r>
      <w:r w:rsidR="0015369C" w:rsidRPr="00D175CB">
        <w:t xml:space="preserve">ниципальной услуги составляет </w:t>
      </w:r>
      <w:r w:rsidR="00344790" w:rsidRPr="00D175CB">
        <w:t>5</w:t>
      </w:r>
      <w:r w:rsidRPr="00D175CB">
        <w:t xml:space="preserve"> рабочих</w:t>
      </w:r>
      <w:r w:rsidRPr="00D175CB">
        <w:rPr>
          <w:color w:val="FF0000"/>
        </w:rPr>
        <w:t xml:space="preserve"> </w:t>
      </w:r>
      <w:r w:rsidRPr="00D175CB">
        <w:t xml:space="preserve">дней с момента подачи заявления и полного пакета документов в </w:t>
      </w:r>
      <w:r w:rsidR="0015369C" w:rsidRPr="00D175CB">
        <w:t>Отдел</w:t>
      </w:r>
      <w:r w:rsidRPr="00D175CB">
        <w:t>.</w:t>
      </w:r>
      <w:r w:rsidR="00854536" w:rsidRPr="00D175CB">
        <w:t xml:space="preserve"> 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r:id="rId11" w:history="1">
        <w:r w:rsidRPr="00D175CB">
          <w:t>разделе 3</w:t>
        </w:r>
      </w:hyperlink>
      <w:r w:rsidRPr="00D175CB">
        <w:t xml:space="preserve"> настоящего административного регламента.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bookmarkStart w:id="2" w:name="Par115"/>
      <w:bookmarkEnd w:id="2"/>
      <w:r w:rsidRPr="00D175CB"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15369C" w:rsidRPr="00D175CB" w:rsidRDefault="00AB15C6" w:rsidP="00DC2ED2">
      <w:pPr>
        <w:ind w:firstLine="851"/>
      </w:pPr>
      <w:r w:rsidRPr="00D175CB">
        <w:t>Конституция</w:t>
      </w:r>
      <w:r w:rsidR="0015369C" w:rsidRPr="00D175CB">
        <w:t xml:space="preserve"> Российской Федерации («Российская газета», № 237, 25.12.1993);</w:t>
      </w:r>
    </w:p>
    <w:p w:rsidR="0015369C" w:rsidRPr="00D175CB" w:rsidRDefault="00AB15C6" w:rsidP="00DC2ED2">
      <w:pPr>
        <w:tabs>
          <w:tab w:val="left" w:pos="-142"/>
        </w:tabs>
        <w:ind w:firstLine="851"/>
        <w:jc w:val="both"/>
      </w:pPr>
      <w:r w:rsidRPr="00D175CB">
        <w:t>Градостроительный кодекс</w:t>
      </w:r>
      <w:r w:rsidR="0015369C" w:rsidRPr="00D175CB">
        <w:t xml:space="preserve"> Российской Федерации от 29.12.2004 № 190-ФЗ (Собрание законодательства Российской Федерации, 03.01.2005, №1 (часть 1), статья 16);</w:t>
      </w:r>
    </w:p>
    <w:p w:rsidR="0015369C" w:rsidRPr="00D175CB" w:rsidRDefault="00AB15C6" w:rsidP="00DC2ED2">
      <w:pPr>
        <w:pStyle w:val="21"/>
        <w:tabs>
          <w:tab w:val="left" w:pos="-142"/>
        </w:tabs>
        <w:spacing w:line="240" w:lineRule="atLeast"/>
        <w:ind w:left="0" w:firstLine="851"/>
        <w:jc w:val="both"/>
        <w:rPr>
          <w:sz w:val="24"/>
          <w:szCs w:val="24"/>
        </w:rPr>
      </w:pPr>
      <w:r w:rsidRPr="00D175CB">
        <w:rPr>
          <w:bCs w:val="0"/>
          <w:sz w:val="24"/>
          <w:szCs w:val="24"/>
        </w:rPr>
        <w:t>Федеральный закон</w:t>
      </w:r>
      <w:r w:rsidR="0015369C" w:rsidRPr="00D175CB">
        <w:rPr>
          <w:bCs w:val="0"/>
          <w:sz w:val="24"/>
          <w:szCs w:val="24"/>
        </w:rPr>
        <w:t xml:space="preserve"> </w:t>
      </w:r>
      <w:r w:rsidR="0015369C" w:rsidRPr="00D175CB">
        <w:rPr>
          <w:sz w:val="24"/>
          <w:szCs w:val="24"/>
        </w:rPr>
        <w:t>от 29.12.2004 № 191-ФЗ</w:t>
      </w:r>
      <w:r w:rsidR="0015369C" w:rsidRPr="00D175CB">
        <w:rPr>
          <w:bCs w:val="0"/>
          <w:sz w:val="24"/>
          <w:szCs w:val="24"/>
        </w:rPr>
        <w:t xml:space="preserve"> «О введении в действие Градостроительного кодекса</w:t>
      </w:r>
      <w:r w:rsidR="0015369C" w:rsidRPr="00D175CB">
        <w:rPr>
          <w:sz w:val="24"/>
          <w:szCs w:val="24"/>
        </w:rPr>
        <w:t xml:space="preserve"> Российской Федерации</w:t>
      </w:r>
      <w:r w:rsidR="0015369C" w:rsidRPr="00D175CB">
        <w:rPr>
          <w:bCs w:val="0"/>
          <w:sz w:val="24"/>
          <w:szCs w:val="24"/>
        </w:rPr>
        <w:t>» (</w:t>
      </w:r>
      <w:r w:rsidR="0015369C" w:rsidRPr="00D175CB">
        <w:rPr>
          <w:sz w:val="24"/>
          <w:szCs w:val="24"/>
        </w:rPr>
        <w:t>Собрание законодательства Российской Федерации, 03.01.2005, №1 (часть 1), статья 17);</w:t>
      </w:r>
    </w:p>
    <w:p w:rsidR="0015369C" w:rsidRPr="00D175CB" w:rsidRDefault="00AB15C6" w:rsidP="00DC2ED2">
      <w:pPr>
        <w:pStyle w:val="21"/>
        <w:tabs>
          <w:tab w:val="left" w:pos="-142"/>
        </w:tabs>
        <w:spacing w:line="240" w:lineRule="atLeast"/>
        <w:ind w:left="0" w:firstLine="851"/>
        <w:jc w:val="both"/>
        <w:rPr>
          <w:sz w:val="24"/>
          <w:szCs w:val="24"/>
        </w:rPr>
      </w:pPr>
      <w:r w:rsidRPr="00D175CB">
        <w:rPr>
          <w:sz w:val="24"/>
          <w:szCs w:val="24"/>
        </w:rPr>
        <w:t>Федеральный закон</w:t>
      </w:r>
      <w:r w:rsidR="0015369C" w:rsidRPr="00D175CB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</w:t>
      </w:r>
      <w:r w:rsidR="0015369C" w:rsidRPr="00D175CB">
        <w:rPr>
          <w:rFonts w:eastAsia="Calibri"/>
          <w:sz w:val="24"/>
          <w:szCs w:val="24"/>
        </w:rPr>
        <w:t>Собрание законодательства Российской Федерации, 02.08.2010, № 31, статья 4179</w:t>
      </w:r>
      <w:r w:rsidR="0015369C" w:rsidRPr="00D175CB">
        <w:rPr>
          <w:sz w:val="24"/>
          <w:szCs w:val="24"/>
        </w:rPr>
        <w:t>);</w:t>
      </w:r>
    </w:p>
    <w:p w:rsidR="0015369C" w:rsidRPr="00D175CB" w:rsidRDefault="00AB15C6" w:rsidP="00DC2ED2">
      <w:pPr>
        <w:ind w:firstLine="851"/>
        <w:jc w:val="both"/>
        <w:rPr>
          <w:rFonts w:eastAsia="Calibri"/>
        </w:rPr>
      </w:pPr>
      <w:r w:rsidRPr="00D175CB">
        <w:rPr>
          <w:rFonts w:eastAsia="Calibri"/>
        </w:rPr>
        <w:t>постановление</w:t>
      </w:r>
      <w:r w:rsidR="0015369C" w:rsidRPr="00D175CB">
        <w:rPr>
          <w:rFonts w:eastAsia="Calibri"/>
        </w:rPr>
        <w:t xml:space="preserve"> Коллегии Администрации Кемеровской области от </w:t>
      </w:r>
      <w:r w:rsidR="0015369C" w:rsidRPr="00D175CB"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15369C" w:rsidRPr="00D175CB">
        <w:rPr>
          <w:rFonts w:eastAsia="Calibri"/>
        </w:rPr>
        <w:t>Электронный бюллетень Коллегии Администрации Кемеровской области, 12.12.2012);</w:t>
      </w:r>
    </w:p>
    <w:p w:rsidR="00B37CE5" w:rsidRPr="00D175CB" w:rsidRDefault="00B37CE5" w:rsidP="00DC2ED2">
      <w:pPr>
        <w:tabs>
          <w:tab w:val="left" w:pos="1134"/>
        </w:tabs>
        <w:ind w:firstLine="851"/>
        <w:jc w:val="both"/>
      </w:pPr>
      <w:r w:rsidRPr="00D175CB">
        <w:t>Устав муниципального образования «Новокузнецкий муниципальный район», принятым Решением Новокузнецкого районного совета народных депутатов от 30.06.2009 №149-МНПА (с последующими изменениями и дополнениями) («Вестник Новокузнецкого района», 19.08.2009);</w:t>
      </w:r>
    </w:p>
    <w:p w:rsidR="0015369C" w:rsidRPr="00D175CB" w:rsidRDefault="005B2DC7" w:rsidP="00DC2ED2">
      <w:pPr>
        <w:tabs>
          <w:tab w:val="left" w:pos="1134"/>
        </w:tabs>
        <w:ind w:firstLine="851"/>
        <w:jc w:val="both"/>
      </w:pPr>
      <w:r w:rsidRPr="00D175CB">
        <w:t>распоряжение</w:t>
      </w:r>
      <w:r w:rsidR="00B37CE5" w:rsidRPr="00D175CB">
        <w:t xml:space="preserve"> администрации Новокузнецкого муниципального района от </w:t>
      </w:r>
      <w:r w:rsidR="00377D44" w:rsidRPr="00D175CB">
        <w:t xml:space="preserve">14.02.2014 </w:t>
      </w:r>
      <w:r w:rsidR="00B37CE5" w:rsidRPr="00D175CB">
        <w:t>№</w:t>
      </w:r>
      <w:r w:rsidR="00377D44" w:rsidRPr="00D175CB">
        <w:t xml:space="preserve"> 412</w:t>
      </w:r>
      <w:r w:rsidR="00B37CE5" w:rsidRPr="00D175CB">
        <w:t xml:space="preserve"> «Об</w:t>
      </w:r>
      <w:r w:rsidR="00B37CE5" w:rsidRPr="00D175CB">
        <w:rPr>
          <w:color w:val="FF0000"/>
        </w:rPr>
        <w:t xml:space="preserve"> </w:t>
      </w:r>
      <w:r w:rsidR="00B37CE5" w:rsidRPr="00D175CB">
        <w:t>утверждении Положения об отделе архитектуры и градостроительства администрации Новокузнецкого муниципального района»</w:t>
      </w:r>
      <w:r w:rsidR="00344790" w:rsidRPr="00D175CB">
        <w:t xml:space="preserve"> (Текст распоряжения официально опубликован не был).</w:t>
      </w:r>
      <w:r w:rsidR="0015369C" w:rsidRPr="00D175CB">
        <w:t xml:space="preserve"> </w:t>
      </w:r>
    </w:p>
    <w:p w:rsidR="005B3D1B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2.6. Исчерпывающий перечень документов, необходимых для предоставления муниципальной услуги.</w:t>
      </w:r>
      <w:r w:rsidR="005B3D1B" w:rsidRPr="00D175CB">
        <w:t xml:space="preserve"> 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Муниципальная услуга предоставляется на основании заявления</w:t>
      </w:r>
      <w:r w:rsidR="002766E1" w:rsidRPr="00D175CB">
        <w:t>, в котором указываются сведения о заявителе</w:t>
      </w:r>
      <w:r w:rsidR="00AE64B9" w:rsidRPr="00D175CB">
        <w:t xml:space="preserve">, </w:t>
      </w:r>
      <w:r w:rsidR="00EC41F8" w:rsidRPr="00D175CB">
        <w:t>построенном</w:t>
      </w:r>
      <w:r w:rsidR="004D6E3D" w:rsidRPr="00D175CB">
        <w:t xml:space="preserve"> (реконстру</w:t>
      </w:r>
      <w:r w:rsidR="00EC41F8" w:rsidRPr="00D175CB">
        <w:t>ируемом</w:t>
      </w:r>
      <w:r w:rsidR="004D6E3D" w:rsidRPr="00D175CB">
        <w:t>)</w:t>
      </w:r>
      <w:r w:rsidR="007030D1" w:rsidRPr="00D175CB">
        <w:t xml:space="preserve"> объекте капитального строительства.</w:t>
      </w:r>
      <w:r w:rsidR="002766E1" w:rsidRPr="00D175CB">
        <w:t xml:space="preserve"> </w:t>
      </w:r>
      <w:r w:rsidRPr="00D175CB">
        <w:t>Заявление может быть выполнено от руки, или распечатано посредством электронных печатающих устройств; подпись в заявлении указыва</w:t>
      </w:r>
      <w:r w:rsidR="00854536" w:rsidRPr="00D175CB">
        <w:t>е</w:t>
      </w:r>
      <w:r w:rsidRPr="00D175CB">
        <w:t xml:space="preserve">тся от руки. 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bookmarkStart w:id="3" w:name="Par117"/>
      <w:bookmarkEnd w:id="3"/>
      <w:r w:rsidRPr="00D175CB">
        <w:t xml:space="preserve">К заявлению </w:t>
      </w:r>
      <w:r w:rsidR="0077265A" w:rsidRPr="00D175CB">
        <w:rPr>
          <w:color w:val="000000" w:themeColor="text1"/>
        </w:rPr>
        <w:t>(п</w:t>
      </w:r>
      <w:r w:rsidR="007030D1" w:rsidRPr="00D175CB">
        <w:rPr>
          <w:color w:val="000000" w:themeColor="text1"/>
        </w:rPr>
        <w:t>риложение №2</w:t>
      </w:r>
      <w:r w:rsidR="007030D1" w:rsidRPr="00D175CB">
        <w:t xml:space="preserve"> к административному регламенту) </w:t>
      </w:r>
      <w:r w:rsidRPr="00D175CB">
        <w:t>прилагаются:</w:t>
      </w:r>
      <w:bookmarkStart w:id="4" w:name="Par118"/>
      <w:bookmarkEnd w:id="4"/>
    </w:p>
    <w:p w:rsidR="00F14CB4" w:rsidRPr="00D175CB" w:rsidRDefault="00F14CB4" w:rsidP="00F14CB4">
      <w:pPr>
        <w:tabs>
          <w:tab w:val="left" w:pos="0"/>
        </w:tabs>
        <w:ind w:left="567"/>
        <w:jc w:val="both"/>
      </w:pPr>
      <w:r w:rsidRPr="00D175CB">
        <w:t>документ, подтверждающий полномочия физического или юридического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заявителя.</w:t>
      </w:r>
    </w:p>
    <w:p w:rsidR="00F43856" w:rsidRPr="00D175CB" w:rsidRDefault="001518DD" w:rsidP="00F43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75CB">
        <w:t xml:space="preserve">2.6.1. </w:t>
      </w:r>
      <w:r w:rsidR="00F43856" w:rsidRPr="00D175CB">
        <w:rPr>
          <w:rFonts w:eastAsiaTheme="minorHAnsi"/>
          <w:lang w:eastAsia="en-US"/>
        </w:rPr>
        <w:t xml:space="preserve">Для принятия решения о выдаче разрешения </w:t>
      </w:r>
      <w:r w:rsidR="00EC41F8" w:rsidRPr="00D175CB">
        <w:rPr>
          <w:rFonts w:eastAsiaTheme="minorHAnsi"/>
          <w:lang w:eastAsia="en-US"/>
        </w:rPr>
        <w:t xml:space="preserve">ввод </w:t>
      </w:r>
      <w:r w:rsidR="00B11855" w:rsidRPr="00D175CB">
        <w:t>объектов капитального строительства</w:t>
      </w:r>
      <w:r w:rsidR="00B11855" w:rsidRPr="00D175CB">
        <w:rPr>
          <w:rFonts w:eastAsiaTheme="minorHAnsi"/>
          <w:lang w:eastAsia="en-US"/>
        </w:rPr>
        <w:t xml:space="preserve"> </w:t>
      </w:r>
      <w:r w:rsidR="00F43856" w:rsidRPr="00D175CB">
        <w:rPr>
          <w:rFonts w:eastAsiaTheme="minorHAnsi"/>
          <w:lang w:eastAsia="en-US"/>
        </w:rPr>
        <w:t>необходимы следующие документы: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 xml:space="preserve">3) </w:t>
      </w:r>
      <w:r w:rsidR="00DC2ED2" w:rsidRPr="00D175CB">
        <w:rPr>
          <w:rFonts w:ascii="Times New Roman" w:hAnsi="Times New Roman" w:cs="Times New Roman"/>
          <w:sz w:val="24"/>
          <w:szCs w:val="24"/>
        </w:rPr>
        <w:t xml:space="preserve"> </w:t>
      </w:r>
      <w:r w:rsidRPr="00D175CB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A7D85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</w:r>
      <w:r w:rsidR="005A7D85" w:rsidRPr="00D175CB">
        <w:rPr>
          <w:rFonts w:ascii="Times New Roman" w:hAnsi="Times New Roman" w:cs="Times New Roman"/>
          <w:sz w:val="24"/>
          <w:szCs w:val="24"/>
        </w:rPr>
        <w:t>:</w:t>
      </w:r>
    </w:p>
    <w:p w:rsidR="005A7D85" w:rsidRPr="00D175CB" w:rsidRDefault="005A7D85" w:rsidP="005A7D85">
      <w:pPr>
        <w:spacing w:after="120"/>
        <w:ind w:firstLine="567"/>
      </w:pPr>
      <w:r w:rsidRPr="00D175CB">
        <w:t>акт о выполнении заявителем технических условий присоединения к электрической сети (если осуществлено присоединение к электрическим сетям)</w:t>
      </w:r>
    </w:p>
    <w:p w:rsidR="005A7D85" w:rsidRPr="00D175CB" w:rsidRDefault="005A7D85" w:rsidP="005A7D85">
      <w:pPr>
        <w:spacing w:after="120"/>
        <w:ind w:firstLine="567"/>
      </w:pPr>
      <w:r w:rsidRPr="00D175CB">
        <w:t>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</w:t>
      </w:r>
    </w:p>
    <w:p w:rsidR="005A7D85" w:rsidRPr="00D175CB" w:rsidRDefault="005A7D85" w:rsidP="005A7D85">
      <w:pPr>
        <w:spacing w:after="120"/>
        <w:ind w:firstLine="567"/>
      </w:pPr>
      <w:r w:rsidRPr="00D175CB">
        <w:t>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</w:t>
      </w:r>
    </w:p>
    <w:p w:rsidR="005A7D85" w:rsidRPr="00D175CB" w:rsidRDefault="005A7D85" w:rsidP="005A7D85">
      <w:pPr>
        <w:spacing w:after="120"/>
        <w:ind w:firstLine="567"/>
      </w:pPr>
      <w:r w:rsidRPr="00D175CB"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</w:t>
      </w:r>
    </w:p>
    <w:p w:rsidR="005A7D85" w:rsidRPr="00D175CB" w:rsidRDefault="005A7D85" w:rsidP="005A7D85">
      <w:pPr>
        <w:spacing w:after="120"/>
        <w:ind w:firstLine="567"/>
      </w:pPr>
      <w:r w:rsidRPr="00D175CB"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</w:t>
      </w:r>
    </w:p>
    <w:p w:rsidR="005A7D85" w:rsidRPr="00D175CB" w:rsidRDefault="005A7D85" w:rsidP="005A7D85">
      <w:pPr>
        <w:spacing w:after="120"/>
        <w:ind w:firstLine="567"/>
      </w:pPr>
      <w:r w:rsidRPr="00D175CB"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</w:t>
      </w:r>
    </w:p>
    <w:p w:rsidR="00EC41F8" w:rsidRPr="00D175CB" w:rsidRDefault="005A7D85" w:rsidP="005A7D85">
      <w:pPr>
        <w:spacing w:after="120"/>
        <w:ind w:firstLine="567"/>
      </w:pPr>
      <w:r w:rsidRPr="00D175CB">
        <w:t>акт о готовности сетей газопотребления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history="1">
        <w:r w:rsidRPr="00D175CB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D175CB">
        <w:rPr>
          <w:rFonts w:ascii="Times New Roman" w:hAnsi="Times New Roman" w:cs="Times New Roman"/>
          <w:sz w:val="24"/>
          <w:szCs w:val="24"/>
        </w:rPr>
        <w:t xml:space="preserve"> </w:t>
      </w:r>
      <w:r w:rsidR="001B473C" w:rsidRPr="00D175C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D175CB">
        <w:rPr>
          <w:rFonts w:ascii="Times New Roman" w:hAnsi="Times New Roman" w:cs="Times New Roman"/>
          <w:sz w:val="24"/>
          <w:szCs w:val="24"/>
        </w:rPr>
        <w:t>;</w:t>
      </w:r>
    </w:p>
    <w:p w:rsidR="00EC41F8" w:rsidRPr="00D175CB" w:rsidRDefault="00EC41F8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3" w:history="1">
        <w:r w:rsidRPr="00D175C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5CB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344790" w:rsidRPr="00D175CB">
        <w:rPr>
          <w:rFonts w:ascii="Times New Roman" w:hAnsi="Times New Roman" w:cs="Times New Roman"/>
          <w:sz w:val="24"/>
          <w:szCs w:val="24"/>
        </w:rPr>
        <w:t>ьтате аварии на опасном объекте;</w:t>
      </w:r>
    </w:p>
    <w:p w:rsidR="00344790" w:rsidRPr="00D175CB" w:rsidRDefault="00344790" w:rsidP="003447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75CB">
        <w:t xml:space="preserve">11) </w:t>
      </w:r>
      <w:r w:rsidRPr="00D175CB">
        <w:rPr>
          <w:rFonts w:eastAsiaTheme="minorHAnsi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D175CB">
          <w:rPr>
            <w:rFonts w:eastAsiaTheme="minorHAnsi"/>
            <w:lang w:eastAsia="en-US"/>
          </w:rPr>
          <w:t>законом</w:t>
        </w:r>
      </w:hyperlink>
      <w:r w:rsidRPr="00D175CB">
        <w:rPr>
          <w:rFonts w:eastAsiaTheme="minorHAnsi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77265A" w:rsidRPr="00D175CB">
        <w:rPr>
          <w:rFonts w:eastAsiaTheme="minorHAnsi"/>
          <w:lang w:eastAsia="en-US"/>
        </w:rPr>
        <w:t>;</w:t>
      </w:r>
    </w:p>
    <w:p w:rsidR="00EC41F8" w:rsidRPr="00D175CB" w:rsidRDefault="0077265A" w:rsidP="00EC4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12</w:t>
      </w:r>
      <w:r w:rsidR="001B473C" w:rsidRPr="00D175CB">
        <w:rPr>
          <w:rFonts w:ascii="Times New Roman" w:hAnsi="Times New Roman" w:cs="Times New Roman"/>
          <w:sz w:val="24"/>
          <w:szCs w:val="24"/>
        </w:rPr>
        <w:t xml:space="preserve">) </w:t>
      </w:r>
      <w:r w:rsidR="00EC41F8" w:rsidRPr="00D175CB">
        <w:rPr>
          <w:rFonts w:ascii="Times New Roman" w:hAnsi="Times New Roman" w:cs="Times New Roman"/>
          <w:sz w:val="24"/>
          <w:szCs w:val="24"/>
        </w:rPr>
        <w:t xml:space="preserve">технический план, подготовленный в соответствии с требованиями </w:t>
      </w:r>
      <w:hyperlink r:id="rId15" w:history="1">
        <w:r w:rsidR="00EC41F8" w:rsidRPr="00D175CB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="00EC41F8" w:rsidRPr="00D175C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недвижимости".</w:t>
      </w:r>
    </w:p>
    <w:p w:rsidR="0077265A" w:rsidRPr="00D175CB" w:rsidRDefault="0077265A" w:rsidP="0077265A">
      <w:pPr>
        <w:autoSpaceDE w:val="0"/>
        <w:autoSpaceDN w:val="0"/>
        <w:adjustRightInd w:val="0"/>
        <w:ind w:firstLine="540"/>
        <w:jc w:val="both"/>
      </w:pPr>
      <w:r w:rsidRPr="00D175CB">
        <w:rPr>
          <w:rFonts w:eastAsiaTheme="minorHAnsi"/>
          <w:lang w:eastAsia="en-US"/>
        </w:rPr>
        <w:t xml:space="preserve">Указанные в </w:t>
      </w:r>
      <w:hyperlink r:id="rId16" w:history="1">
        <w:r w:rsidRPr="00D175CB">
          <w:rPr>
            <w:rFonts w:eastAsiaTheme="minorHAnsi"/>
            <w:lang w:eastAsia="en-US"/>
          </w:rPr>
          <w:t>пунктах 6</w:t>
        </w:r>
      </w:hyperlink>
      <w:r w:rsidRPr="00D175CB">
        <w:rPr>
          <w:rFonts w:eastAsiaTheme="minorHAnsi"/>
          <w:lang w:eastAsia="en-US"/>
        </w:rPr>
        <w:t xml:space="preserve"> и </w:t>
      </w:r>
      <w:hyperlink r:id="rId17" w:history="1">
        <w:r w:rsidRPr="00D175CB">
          <w:rPr>
            <w:rFonts w:eastAsiaTheme="minorHAnsi"/>
            <w:lang w:eastAsia="en-US"/>
          </w:rPr>
          <w:t xml:space="preserve">9 </w:t>
        </w:r>
      </w:hyperlink>
      <w:r w:rsidRPr="00D175CB">
        <w:rPr>
          <w:rFonts w:eastAsiaTheme="minorHAnsi"/>
          <w:lang w:eastAsia="en-US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8" w:history="1">
        <w:r w:rsidRPr="00D175CB">
          <w:rPr>
            <w:rFonts w:eastAsiaTheme="minorHAnsi"/>
            <w:lang w:eastAsia="en-US"/>
          </w:rPr>
          <w:t>законодательством</w:t>
        </w:r>
      </w:hyperlink>
      <w:r w:rsidRPr="00D175CB">
        <w:rPr>
          <w:rFonts w:eastAsiaTheme="minorHAnsi"/>
          <w:lang w:eastAsia="en-US"/>
        </w:rPr>
        <w:t xml:space="preserve"> об энергосбережении и о повышении энергетической эффективности.</w:t>
      </w:r>
    </w:p>
    <w:p w:rsidR="001518DD" w:rsidRPr="00D175CB" w:rsidRDefault="00DC2ED2" w:rsidP="00F43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75CB">
        <w:rPr>
          <w:rFonts w:eastAsiaTheme="minorHAnsi"/>
          <w:lang w:eastAsia="en-US"/>
        </w:rPr>
        <w:t xml:space="preserve">  </w:t>
      </w:r>
      <w:r w:rsidR="001518DD" w:rsidRPr="00D175CB">
        <w:rPr>
          <w:rFonts w:eastAsiaTheme="minorHAnsi"/>
          <w:lang w:eastAsia="en-US"/>
        </w:rPr>
        <w:t xml:space="preserve">Документы (их копии или сведения, содержащиеся в них), указанные в </w:t>
      </w:r>
      <w:hyperlink r:id="rId19" w:history="1">
        <w:r w:rsidR="001518DD" w:rsidRPr="00D175CB">
          <w:rPr>
            <w:rFonts w:eastAsiaTheme="minorHAnsi"/>
            <w:lang w:eastAsia="en-US"/>
          </w:rPr>
          <w:t>п</w:t>
        </w:r>
        <w:r w:rsidR="00ED279D" w:rsidRPr="00D175CB">
          <w:rPr>
            <w:rFonts w:eastAsiaTheme="minorHAnsi"/>
            <w:lang w:eastAsia="en-US"/>
          </w:rPr>
          <w:t>одпунк</w:t>
        </w:r>
        <w:r w:rsidR="001518DD" w:rsidRPr="00D175CB">
          <w:rPr>
            <w:rFonts w:eastAsiaTheme="minorHAnsi"/>
            <w:lang w:eastAsia="en-US"/>
          </w:rPr>
          <w:t>тах 1</w:t>
        </w:r>
      </w:hyperlink>
      <w:r w:rsidR="00F62FB2" w:rsidRPr="00D175CB">
        <w:rPr>
          <w:rFonts w:eastAsiaTheme="minorHAnsi"/>
          <w:lang w:eastAsia="en-US"/>
        </w:rPr>
        <w:t>)</w:t>
      </w:r>
      <w:r w:rsidR="001518DD" w:rsidRPr="00D175CB">
        <w:rPr>
          <w:rFonts w:eastAsiaTheme="minorHAnsi"/>
          <w:lang w:eastAsia="en-US"/>
        </w:rPr>
        <w:t xml:space="preserve">, </w:t>
      </w:r>
      <w:hyperlink r:id="rId20" w:history="1">
        <w:r w:rsidR="001518DD" w:rsidRPr="00D175CB">
          <w:rPr>
            <w:rFonts w:eastAsiaTheme="minorHAnsi"/>
            <w:lang w:eastAsia="en-US"/>
          </w:rPr>
          <w:t>2</w:t>
        </w:r>
      </w:hyperlink>
      <w:r w:rsidR="00F62FB2" w:rsidRPr="00D175CB">
        <w:rPr>
          <w:rFonts w:eastAsiaTheme="minorHAnsi"/>
          <w:lang w:eastAsia="en-US"/>
        </w:rPr>
        <w:t>)</w:t>
      </w:r>
      <w:r w:rsidR="001B473C" w:rsidRPr="00D175CB">
        <w:rPr>
          <w:rFonts w:eastAsiaTheme="minorHAnsi"/>
          <w:lang w:eastAsia="en-US"/>
        </w:rPr>
        <w:t>, 3)</w:t>
      </w:r>
      <w:r w:rsidR="001518DD" w:rsidRPr="00D175CB">
        <w:rPr>
          <w:rFonts w:eastAsiaTheme="minorHAnsi"/>
          <w:lang w:eastAsia="en-US"/>
        </w:rPr>
        <w:t xml:space="preserve"> и </w:t>
      </w:r>
      <w:hyperlink r:id="rId21" w:history="1">
        <w:r w:rsidR="001B473C" w:rsidRPr="00D175CB">
          <w:rPr>
            <w:rFonts w:eastAsiaTheme="minorHAnsi"/>
            <w:lang w:eastAsia="en-US"/>
          </w:rPr>
          <w:t>9</w:t>
        </w:r>
        <w:r w:rsidR="00F62FB2" w:rsidRPr="00D175CB">
          <w:rPr>
            <w:rFonts w:eastAsiaTheme="minorHAnsi"/>
            <w:lang w:eastAsia="en-US"/>
          </w:rPr>
          <w:t>)</w:t>
        </w:r>
        <w:r w:rsidR="00B15399" w:rsidRPr="00D175CB">
          <w:rPr>
            <w:rFonts w:eastAsiaTheme="minorHAnsi"/>
            <w:lang w:eastAsia="en-US"/>
          </w:rPr>
          <w:t xml:space="preserve"> </w:t>
        </w:r>
        <w:r w:rsidR="00B15399" w:rsidRPr="00D175CB">
          <w:t>(в случае, если предусмотрено осуществление государственного строительного надзора)</w:t>
        </w:r>
        <w:r w:rsidR="001518DD" w:rsidRPr="00D175CB">
          <w:rPr>
            <w:rFonts w:eastAsiaTheme="minorHAnsi"/>
            <w:color w:val="0000FF"/>
            <w:lang w:eastAsia="en-US"/>
          </w:rPr>
          <w:t xml:space="preserve"> </w:t>
        </w:r>
      </w:hyperlink>
      <w:r w:rsidR="001518DD" w:rsidRPr="00D175CB">
        <w:rPr>
          <w:rFonts w:eastAsiaTheme="minorHAnsi"/>
          <w:lang w:eastAsia="en-US"/>
        </w:rPr>
        <w:t xml:space="preserve"> </w:t>
      </w:r>
      <w:r w:rsidR="00ED279D" w:rsidRPr="00D175CB">
        <w:rPr>
          <w:rFonts w:eastAsiaTheme="minorHAnsi"/>
          <w:lang w:eastAsia="en-US"/>
        </w:rPr>
        <w:t>настоящего пункта</w:t>
      </w:r>
      <w:r w:rsidR="001518DD" w:rsidRPr="00D175CB">
        <w:rPr>
          <w:rFonts w:eastAsiaTheme="minorHAnsi"/>
          <w:lang w:eastAsia="en-US"/>
        </w:rPr>
        <w:t>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F62FB2" w:rsidRPr="00D175CB" w:rsidRDefault="00DC2ED2" w:rsidP="00F62FB2">
      <w:pPr>
        <w:tabs>
          <w:tab w:val="left" w:pos="0"/>
        </w:tabs>
        <w:ind w:firstLine="540"/>
        <w:jc w:val="both"/>
      </w:pPr>
      <w:r w:rsidRPr="00D175CB">
        <w:t xml:space="preserve">  </w:t>
      </w:r>
      <w:r w:rsidR="00F62FB2" w:rsidRPr="00D175CB">
        <w:t>Неполучение (несвоевременное получение) запрошенных документов не может являться основанием для отказа в предоставлении заявителю муниципальной услуги.</w:t>
      </w:r>
    </w:p>
    <w:p w:rsidR="003A17A8" w:rsidRPr="00D175CB" w:rsidRDefault="00F43856" w:rsidP="00B90759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          </w:t>
      </w:r>
      <w:r w:rsidR="001518DD" w:rsidRPr="00D175CB">
        <w:rPr>
          <w:rFonts w:ascii="Times New Roman" w:hAnsi="Times New Roman"/>
          <w:sz w:val="24"/>
          <w:szCs w:val="24"/>
        </w:rPr>
        <w:t>2</w:t>
      </w:r>
      <w:r w:rsidR="00F14CB4" w:rsidRPr="00D175CB">
        <w:rPr>
          <w:rFonts w:ascii="Times New Roman" w:hAnsi="Times New Roman"/>
          <w:sz w:val="24"/>
          <w:szCs w:val="24"/>
        </w:rPr>
        <w:t>.6.2</w:t>
      </w:r>
      <w:r w:rsidR="001518DD" w:rsidRPr="00D175CB">
        <w:rPr>
          <w:rFonts w:ascii="Times New Roman" w:hAnsi="Times New Roman"/>
          <w:sz w:val="24"/>
          <w:szCs w:val="24"/>
        </w:rPr>
        <w:t xml:space="preserve">. </w:t>
      </w:r>
      <w:r w:rsidR="003A17A8" w:rsidRPr="00D175CB">
        <w:rPr>
          <w:rFonts w:ascii="Times New Roman" w:hAnsi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средств сканирования.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</w:t>
      </w:r>
      <w:r w:rsidR="00854536" w:rsidRPr="00D175CB">
        <w:rPr>
          <w:rFonts w:ascii="Times New Roman" w:hAnsi="Times New Roman"/>
          <w:sz w:val="24"/>
          <w:szCs w:val="24"/>
        </w:rPr>
        <w:t>нному файлу рекомендуется загрузи</w:t>
      </w:r>
      <w:r w:rsidR="003A17A8" w:rsidRPr="00D175CB">
        <w:rPr>
          <w:rFonts w:ascii="Times New Roman" w:hAnsi="Times New Roman"/>
          <w:sz w:val="24"/>
          <w:szCs w:val="24"/>
        </w:rPr>
        <w:t>ть в текстовом формате (шрифт 14 TimesNewRoman, полуторный интервал). Направление документа только в текстовом формате без отсканированной копии не допускается.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Заявление и необходимые документы можно передать следующими способами: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-непосредственно при обращении;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-почтовым отправлением;</w:t>
      </w:r>
    </w:p>
    <w:p w:rsidR="00F62FB2" w:rsidRPr="00D175CB" w:rsidRDefault="003A17A8" w:rsidP="00F62FB2">
      <w:pPr>
        <w:autoSpaceDE w:val="0"/>
        <w:autoSpaceDN w:val="0"/>
        <w:adjustRightInd w:val="0"/>
        <w:ind w:firstLine="770"/>
        <w:jc w:val="both"/>
      </w:pPr>
      <w:r w:rsidRPr="00D175CB">
        <w:t>-электронным письмом на электронный адрес</w:t>
      </w:r>
      <w:r w:rsidR="00204E57" w:rsidRPr="00D175CB">
        <w:t>:</w:t>
      </w:r>
      <w:r w:rsidR="00F36A3C" w:rsidRPr="00D175CB">
        <w:t xml:space="preserve"> </w:t>
      </w:r>
      <w:r w:rsidR="00F36A3C" w:rsidRPr="00D175CB">
        <w:rPr>
          <w:lang w:val="en-US"/>
        </w:rPr>
        <w:t>arhnr</w:t>
      </w:r>
      <w:r w:rsidR="00F36A3C" w:rsidRPr="00D175CB">
        <w:t>2010@</w:t>
      </w:r>
      <w:r w:rsidR="00F36A3C" w:rsidRPr="00D175CB">
        <w:rPr>
          <w:lang w:val="en-US"/>
        </w:rPr>
        <w:t>yandex</w:t>
      </w:r>
      <w:r w:rsidR="00F36A3C" w:rsidRPr="00D175CB">
        <w:t>.ru.</w:t>
      </w:r>
      <w:r w:rsidR="00F36A3C" w:rsidRPr="00D175CB">
        <w:rPr>
          <w:color w:val="FF0000"/>
        </w:rPr>
        <w:t xml:space="preserve"> </w:t>
      </w:r>
      <w:r w:rsidR="00204E57" w:rsidRPr="00D175CB">
        <w:t xml:space="preserve"> 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B90759" w:rsidRPr="00D175CB" w:rsidRDefault="00B90759" w:rsidP="00B90759">
      <w:pPr>
        <w:autoSpaceDE w:val="0"/>
        <w:autoSpaceDN w:val="0"/>
        <w:adjustRightInd w:val="0"/>
        <w:ind w:firstLine="540"/>
        <w:jc w:val="both"/>
      </w:pPr>
      <w:r w:rsidRPr="00D175CB">
        <w:rPr>
          <w:rFonts w:ascii="Arial" w:hAnsi="Arial" w:cs="Arial"/>
        </w:rPr>
        <w:t xml:space="preserve">   </w:t>
      </w:r>
      <w:r w:rsidRPr="00D175CB">
        <w:t>1) правоустанавливающие документы на земельный участок;</w:t>
      </w:r>
    </w:p>
    <w:p w:rsidR="00677008" w:rsidRPr="00D175CB" w:rsidRDefault="00677008" w:rsidP="00677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C2ED2" w:rsidRPr="00D175CB">
        <w:rPr>
          <w:rFonts w:ascii="Times New Roman" w:hAnsi="Times New Roman" w:cs="Times New Roman"/>
          <w:sz w:val="24"/>
          <w:szCs w:val="24"/>
        </w:rPr>
        <w:t xml:space="preserve">2) </w:t>
      </w:r>
      <w:r w:rsidRPr="00D175C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="00873436" w:rsidRPr="00D175CB">
        <w:rPr>
          <w:rFonts w:ascii="Times New Roman" w:hAnsi="Times New Roman" w:cs="Times New Roman"/>
          <w:sz w:val="24"/>
          <w:szCs w:val="24"/>
        </w:rPr>
        <w:t xml:space="preserve"> (в случае строительства линейного объекта за счет бюджетных средств)</w:t>
      </w:r>
      <w:r w:rsidRPr="00D175CB">
        <w:rPr>
          <w:rFonts w:ascii="Times New Roman" w:hAnsi="Times New Roman" w:cs="Times New Roman"/>
          <w:sz w:val="24"/>
          <w:szCs w:val="24"/>
        </w:rPr>
        <w:t>;</w:t>
      </w:r>
    </w:p>
    <w:p w:rsidR="00677008" w:rsidRPr="00D175CB" w:rsidRDefault="00DC2ED2" w:rsidP="00677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 xml:space="preserve">   </w:t>
      </w:r>
      <w:r w:rsidR="00677008" w:rsidRPr="00D175CB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677008" w:rsidRPr="00D175CB" w:rsidRDefault="00DC2ED2" w:rsidP="00677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 xml:space="preserve">   </w:t>
      </w:r>
      <w:r w:rsidR="00677008" w:rsidRPr="00D175CB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2" w:history="1">
        <w:r w:rsidR="00677008" w:rsidRPr="00D175CB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="00677008" w:rsidRPr="00D175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B90759" w:rsidRPr="00D175CB" w:rsidRDefault="00B90759" w:rsidP="00B90759">
      <w:pPr>
        <w:ind w:firstLine="540"/>
        <w:jc w:val="both"/>
        <w:rPr>
          <w:color w:val="000000"/>
        </w:rPr>
      </w:pPr>
      <w:r w:rsidRPr="00D175CB">
        <w:rPr>
          <w:color w:val="000000"/>
        </w:rPr>
        <w:t xml:space="preserve">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A17A8" w:rsidRPr="00D175CB" w:rsidRDefault="003A17A8" w:rsidP="003A17A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Администрация не вправе требовать от заявителя: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-предоставления документов и информации 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услуги.</w:t>
      </w:r>
    </w:p>
    <w:p w:rsidR="003A17A8" w:rsidRPr="00D175CB" w:rsidRDefault="003A17A8" w:rsidP="003A17A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3A17A8" w:rsidRPr="00D175CB" w:rsidRDefault="003A17A8" w:rsidP="003A17A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Основания для отказа в приеме заявления для предоставления муниципальной услуги отсутствуют.</w:t>
      </w:r>
    </w:p>
    <w:p w:rsidR="003A17A8" w:rsidRPr="00D175CB" w:rsidRDefault="003A17A8" w:rsidP="003A17A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3A17A8" w:rsidRPr="00D175CB" w:rsidRDefault="003A17A8" w:rsidP="003A17A8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A17A8" w:rsidRPr="00D175CB" w:rsidRDefault="003A17A8" w:rsidP="005A7D85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являются:</w:t>
      </w:r>
    </w:p>
    <w:p w:rsidR="00EC2C13" w:rsidRPr="00D175CB" w:rsidRDefault="0088089C" w:rsidP="005A7D8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D175CB">
        <w:rPr>
          <w:rFonts w:ascii="Times New Roman" w:hAnsi="Times New Roman"/>
          <w:sz w:val="24"/>
          <w:szCs w:val="24"/>
        </w:rPr>
        <w:t xml:space="preserve"> </w:t>
      </w:r>
      <w:r w:rsidR="00192EE3" w:rsidRPr="00D175CB">
        <w:rPr>
          <w:rFonts w:ascii="Times New Roman" w:hAnsi="Times New Roman"/>
          <w:sz w:val="24"/>
          <w:szCs w:val="24"/>
        </w:rPr>
        <w:t>не</w:t>
      </w:r>
      <w:r w:rsidR="00F62FB2" w:rsidRPr="00D175CB">
        <w:rPr>
          <w:rFonts w:ascii="Times New Roman" w:hAnsi="Times New Roman"/>
          <w:sz w:val="24"/>
          <w:szCs w:val="24"/>
        </w:rPr>
        <w:t xml:space="preserve"> </w:t>
      </w:r>
      <w:r w:rsidR="003A17A8" w:rsidRPr="00D175CB">
        <w:rPr>
          <w:rFonts w:ascii="Times New Roman" w:hAnsi="Times New Roman"/>
          <w:sz w:val="24"/>
          <w:szCs w:val="24"/>
        </w:rPr>
        <w:t>предоставление</w:t>
      </w:r>
      <w:r w:rsidR="0022088E" w:rsidRPr="00D175CB">
        <w:rPr>
          <w:rFonts w:ascii="Times New Roman" w:hAnsi="Times New Roman"/>
          <w:sz w:val="24"/>
          <w:szCs w:val="24"/>
        </w:rPr>
        <w:t xml:space="preserve"> </w:t>
      </w:r>
      <w:r w:rsidR="003A17A8" w:rsidRPr="00D175CB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1077E2" w:rsidRPr="00D175CB">
        <w:rPr>
          <w:rFonts w:ascii="Times New Roman" w:hAnsi="Times New Roman"/>
          <w:sz w:val="24"/>
          <w:szCs w:val="24"/>
        </w:rPr>
        <w:t>подп</w:t>
      </w:r>
      <w:r w:rsidR="00B15399" w:rsidRPr="00D175CB">
        <w:rPr>
          <w:rFonts w:ascii="Times New Roman" w:hAnsi="Times New Roman"/>
          <w:sz w:val="24"/>
          <w:szCs w:val="24"/>
        </w:rPr>
        <w:t>унктами</w:t>
      </w:r>
      <w:r w:rsidR="00AE78DB" w:rsidRPr="00D175CB">
        <w:rPr>
          <w:rFonts w:ascii="Times New Roman" w:hAnsi="Times New Roman"/>
          <w:sz w:val="24"/>
          <w:szCs w:val="24"/>
        </w:rPr>
        <w:t xml:space="preserve"> </w:t>
      </w:r>
      <w:r w:rsidR="001077E2" w:rsidRPr="00D175CB">
        <w:rPr>
          <w:rFonts w:ascii="Times New Roman" w:hAnsi="Times New Roman"/>
          <w:sz w:val="24"/>
          <w:szCs w:val="24"/>
        </w:rPr>
        <w:t>1)</w:t>
      </w:r>
      <w:r w:rsidR="00EC2C13" w:rsidRPr="00D175CB">
        <w:rPr>
          <w:rFonts w:ascii="Times New Roman" w:hAnsi="Times New Roman"/>
          <w:sz w:val="24"/>
          <w:szCs w:val="24"/>
        </w:rPr>
        <w:t xml:space="preserve"> </w:t>
      </w:r>
      <w:r w:rsidR="001077E2" w:rsidRPr="00D175CB">
        <w:rPr>
          <w:rFonts w:ascii="Times New Roman" w:hAnsi="Times New Roman"/>
          <w:sz w:val="24"/>
          <w:szCs w:val="24"/>
        </w:rPr>
        <w:t>(</w:t>
      </w:r>
      <w:r w:rsidR="00EC2C13" w:rsidRPr="00D175CB">
        <w:rPr>
          <w:rFonts w:ascii="Times New Roman" w:hAnsi="Times New Roman"/>
          <w:sz w:val="24"/>
          <w:szCs w:val="24"/>
        </w:rPr>
        <w:t>в случае если правоустанавливающие документы на земельный участок отсутствуют в Едином государственном реестре прав на недвижимое имущество и сделок с ним),</w:t>
      </w:r>
      <w:r w:rsidR="00AE78DB" w:rsidRPr="00D175CB">
        <w:rPr>
          <w:rFonts w:ascii="Times New Roman" w:hAnsi="Times New Roman"/>
          <w:sz w:val="24"/>
          <w:szCs w:val="24"/>
        </w:rPr>
        <w:t xml:space="preserve"> </w:t>
      </w:r>
      <w:r w:rsidR="00F867B7" w:rsidRPr="00D175CB">
        <w:rPr>
          <w:rFonts w:ascii="Times New Roman" w:hAnsi="Times New Roman"/>
          <w:sz w:val="24"/>
          <w:szCs w:val="24"/>
        </w:rPr>
        <w:t>4)</w:t>
      </w:r>
      <w:r w:rsidR="00B15399" w:rsidRPr="00D175CB">
        <w:rPr>
          <w:rFonts w:ascii="Times New Roman" w:hAnsi="Times New Roman"/>
          <w:sz w:val="24"/>
          <w:szCs w:val="24"/>
        </w:rPr>
        <w:t xml:space="preserve"> (в случае осуществления строительства</w:t>
      </w:r>
      <w:r w:rsidR="00B15399" w:rsidRPr="00D175CB">
        <w:rPr>
          <w:rFonts w:eastAsiaTheme="minorHAnsi"/>
          <w:sz w:val="24"/>
          <w:szCs w:val="24"/>
        </w:rPr>
        <w:t xml:space="preserve">, </w:t>
      </w:r>
      <w:r w:rsidR="00B15399" w:rsidRPr="00D175CB">
        <w:rPr>
          <w:rFonts w:ascii="Times New Roman" w:eastAsiaTheme="minorHAnsi" w:hAnsi="Times New Roman"/>
          <w:sz w:val="24"/>
          <w:szCs w:val="24"/>
        </w:rPr>
        <w:t xml:space="preserve">реконструкции на основании договора), 5), 6) (за исключением случаев осуществления строительства, реконструкции объектов индивидуального жилищного строительства), </w:t>
      </w:r>
      <w:r w:rsidRPr="00D175CB">
        <w:rPr>
          <w:rFonts w:ascii="Times New Roman" w:eastAsiaTheme="minorHAnsi" w:hAnsi="Times New Roman"/>
          <w:sz w:val="24"/>
          <w:szCs w:val="24"/>
        </w:rPr>
        <w:t>7) (при наличии технических условий), 8) (за исключением случаев строительства, реконструкции линейного объекта), 10) (при строительстве опасного объекта) пункта 2.6.1;</w:t>
      </w:r>
    </w:p>
    <w:p w:rsidR="00677008" w:rsidRPr="00D175CB" w:rsidRDefault="00677008" w:rsidP="005A7D8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D175CB">
        <w:rPr>
          <w:rFonts w:ascii="Times New Roman" w:eastAsiaTheme="minorHAnsi" w:hAnsi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677008" w:rsidRPr="00D175CB" w:rsidRDefault="00677008" w:rsidP="005A7D8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D175CB">
        <w:rPr>
          <w:rFonts w:ascii="Times New Roman" w:eastAsiaTheme="minorHAnsi" w:hAnsi="Times New Roman"/>
          <w:sz w:val="24"/>
          <w:szCs w:val="24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677008" w:rsidRPr="00D175CB" w:rsidRDefault="00677008" w:rsidP="005A7D8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D175CB">
        <w:rPr>
          <w:rFonts w:ascii="Times New Roman" w:eastAsiaTheme="minorHAnsi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</w:t>
      </w:r>
      <w:r w:rsidR="00DC2ED2" w:rsidRPr="00D175CB">
        <w:rPr>
          <w:rFonts w:ascii="Times New Roman" w:eastAsiaTheme="minorHAnsi" w:hAnsi="Times New Roman"/>
          <w:sz w:val="24"/>
          <w:szCs w:val="24"/>
        </w:rPr>
        <w:t>тельства проектной документации (д</w:t>
      </w:r>
      <w:r w:rsidRPr="00D175CB">
        <w:rPr>
          <w:rFonts w:ascii="Times New Roman" w:eastAsiaTheme="minorHAnsi" w:hAnsi="Times New Roman"/>
          <w:sz w:val="24"/>
          <w:szCs w:val="24"/>
        </w:rPr>
        <w:t>анное основание не применяется в отношении объектов индивиду</w:t>
      </w:r>
      <w:r w:rsidR="005A7D85" w:rsidRPr="00D175CB">
        <w:rPr>
          <w:rFonts w:ascii="Times New Roman" w:eastAsiaTheme="minorHAnsi" w:hAnsi="Times New Roman"/>
          <w:sz w:val="24"/>
          <w:szCs w:val="24"/>
        </w:rPr>
        <w:t>ального жилищного строительства</w:t>
      </w:r>
      <w:r w:rsidR="00DC2ED2" w:rsidRPr="00D175CB">
        <w:rPr>
          <w:rFonts w:ascii="Times New Roman" w:eastAsiaTheme="minorHAnsi" w:hAnsi="Times New Roman"/>
          <w:sz w:val="24"/>
          <w:szCs w:val="24"/>
        </w:rPr>
        <w:t>)</w:t>
      </w:r>
      <w:r w:rsidR="005A7D85" w:rsidRPr="00D175CB">
        <w:rPr>
          <w:rFonts w:ascii="Times New Roman" w:eastAsiaTheme="minorHAnsi" w:hAnsi="Times New Roman"/>
          <w:sz w:val="24"/>
          <w:szCs w:val="24"/>
        </w:rPr>
        <w:t>;</w:t>
      </w:r>
    </w:p>
    <w:p w:rsidR="005A7D85" w:rsidRPr="00D175CB" w:rsidRDefault="005A7D85" w:rsidP="005A7D8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деятельности.</w:t>
      </w:r>
    </w:p>
    <w:p w:rsidR="00EB3C4D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2.10.3. Перечень услуг, которые являются необходимыми и обязательными для предоставления муниципальной услуги</w:t>
      </w:r>
      <w:r w:rsidR="00EB3C4D" w:rsidRPr="00D175CB">
        <w:t>, отсутствует.</w:t>
      </w:r>
    </w:p>
    <w:p w:rsidR="003A17A8" w:rsidRPr="00D175CB" w:rsidRDefault="003A17A8" w:rsidP="003A17A8">
      <w:pPr>
        <w:pStyle w:val="a5"/>
        <w:numPr>
          <w:ilvl w:val="1"/>
          <w:numId w:val="5"/>
        </w:numPr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 услуги: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 услуга предоставляется бесплатно.</w:t>
      </w:r>
    </w:p>
    <w:p w:rsidR="003A17A8" w:rsidRPr="00D175CB" w:rsidRDefault="003A17A8" w:rsidP="003A17A8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 15 минут.</w:t>
      </w:r>
    </w:p>
    <w:p w:rsidR="003A17A8" w:rsidRPr="00D175CB" w:rsidRDefault="003A17A8" w:rsidP="003A17A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3A17A8" w:rsidRPr="00D175CB" w:rsidRDefault="003A17A8" w:rsidP="003A17A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</w:t>
      </w:r>
      <w:r w:rsidR="002D1CDF" w:rsidRPr="00D175CB">
        <w:rPr>
          <w:rFonts w:ascii="Times New Roman" w:hAnsi="Times New Roman"/>
          <w:sz w:val="24"/>
          <w:szCs w:val="24"/>
        </w:rPr>
        <w:t>Отдел</w:t>
      </w:r>
      <w:r w:rsidRPr="00D175CB">
        <w:rPr>
          <w:rFonts w:ascii="Times New Roman" w:hAnsi="Times New Roman"/>
          <w:sz w:val="24"/>
          <w:szCs w:val="24"/>
        </w:rPr>
        <w:t xml:space="preserve"> путем внесение соответствующих данных в </w:t>
      </w:r>
      <w:r w:rsidR="00D4662D" w:rsidRPr="00D175CB">
        <w:rPr>
          <w:rFonts w:ascii="Times New Roman" w:hAnsi="Times New Roman"/>
          <w:sz w:val="24"/>
          <w:szCs w:val="24"/>
        </w:rPr>
        <w:t>информационную</w:t>
      </w:r>
      <w:r w:rsidR="002E638C" w:rsidRPr="00D175CB">
        <w:rPr>
          <w:rFonts w:ascii="Times New Roman" w:hAnsi="Times New Roman"/>
          <w:sz w:val="24"/>
          <w:szCs w:val="24"/>
        </w:rPr>
        <w:t xml:space="preserve"> </w:t>
      </w:r>
      <w:r w:rsidR="00D4662D" w:rsidRPr="00D175CB">
        <w:rPr>
          <w:rFonts w:ascii="Times New Roman" w:hAnsi="Times New Roman"/>
          <w:sz w:val="24"/>
          <w:szCs w:val="24"/>
        </w:rPr>
        <w:t xml:space="preserve">систему </w:t>
      </w:r>
      <w:r w:rsidR="002E638C" w:rsidRPr="00D175CB">
        <w:rPr>
          <w:rFonts w:ascii="Times New Roman" w:hAnsi="Times New Roman"/>
          <w:sz w:val="24"/>
          <w:szCs w:val="24"/>
        </w:rPr>
        <w:t xml:space="preserve">обеспечения градостроительной деятельности  </w:t>
      </w:r>
      <w:r w:rsidR="00D4662D" w:rsidRPr="00D175CB">
        <w:rPr>
          <w:rFonts w:ascii="Times New Roman" w:hAnsi="Times New Roman"/>
          <w:sz w:val="24"/>
          <w:szCs w:val="24"/>
        </w:rPr>
        <w:t>муниципального образования "</w:t>
      </w:r>
      <w:r w:rsidR="002E638C" w:rsidRPr="00D175CB">
        <w:rPr>
          <w:rFonts w:ascii="Times New Roman" w:hAnsi="Times New Roman"/>
          <w:sz w:val="24"/>
          <w:szCs w:val="24"/>
        </w:rPr>
        <w:t>Но</w:t>
      </w:r>
      <w:r w:rsidR="00D4662D" w:rsidRPr="00D175CB">
        <w:rPr>
          <w:rFonts w:ascii="Times New Roman" w:hAnsi="Times New Roman"/>
          <w:sz w:val="24"/>
          <w:szCs w:val="24"/>
        </w:rPr>
        <w:t>вокузнецкий муниципальный район"</w:t>
      </w:r>
      <w:r w:rsidR="002E638C" w:rsidRPr="00D175CB">
        <w:rPr>
          <w:rFonts w:ascii="Times New Roman" w:hAnsi="Times New Roman"/>
          <w:sz w:val="24"/>
          <w:szCs w:val="24"/>
        </w:rPr>
        <w:t xml:space="preserve"> (далее – ИСОГД) </w:t>
      </w:r>
      <w:r w:rsidRPr="00D175CB">
        <w:rPr>
          <w:rFonts w:ascii="Times New Roman" w:hAnsi="Times New Roman"/>
          <w:sz w:val="24"/>
          <w:szCs w:val="24"/>
        </w:rPr>
        <w:t xml:space="preserve"> и в </w:t>
      </w:r>
      <w:r w:rsidR="00C0660C" w:rsidRPr="00D175CB">
        <w:rPr>
          <w:rFonts w:ascii="Times New Roman" w:hAnsi="Times New Roman"/>
          <w:sz w:val="24"/>
          <w:szCs w:val="24"/>
        </w:rPr>
        <w:t>книге</w:t>
      </w:r>
      <w:r w:rsidRPr="00D175CB">
        <w:rPr>
          <w:rFonts w:ascii="Times New Roman" w:hAnsi="Times New Roman"/>
          <w:sz w:val="24"/>
          <w:szCs w:val="24"/>
        </w:rPr>
        <w:t xml:space="preserve"> регистрации. В случае поступления заявления в выходные дни регистрация осуществляется в первый рабочий день, следующий за выходным днем. 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Регистрация заявления, поданного заявителем непосредственно в </w:t>
      </w:r>
      <w:r w:rsidR="00C0660C" w:rsidRPr="00D175CB">
        <w:t>Отделе</w:t>
      </w:r>
      <w:r w:rsidRPr="00D175CB">
        <w:t xml:space="preserve">, регистрируется в день его поступления в течение 15 минут с момента поступления путем внесения соответствующих данных в </w:t>
      </w:r>
      <w:r w:rsidR="002E638C" w:rsidRPr="00D175CB">
        <w:t>ИСОГД</w:t>
      </w:r>
      <w:r w:rsidRPr="00D175CB">
        <w:t xml:space="preserve"> и в </w:t>
      </w:r>
      <w:r w:rsidR="006C3BF9" w:rsidRPr="00D175CB">
        <w:t>книге</w:t>
      </w:r>
      <w:r w:rsidRPr="00D175CB">
        <w:t xml:space="preserve"> регистрации</w:t>
      </w:r>
      <w:r w:rsidR="0077265A" w:rsidRPr="00D175CB">
        <w:t xml:space="preserve"> </w:t>
      </w:r>
      <w:r w:rsidR="0077265A" w:rsidRPr="00D175CB">
        <w:rPr>
          <w:color w:val="000000" w:themeColor="text1"/>
        </w:rPr>
        <w:t>(приложение №5</w:t>
      </w:r>
      <w:r w:rsidR="0077265A" w:rsidRPr="00D175CB">
        <w:t xml:space="preserve"> к административному регламенту)</w:t>
      </w:r>
      <w:r w:rsidRPr="00D175CB">
        <w:t xml:space="preserve">. </w:t>
      </w:r>
      <w:bookmarkStart w:id="6" w:name="Par144"/>
      <w:bookmarkEnd w:id="6"/>
    </w:p>
    <w:p w:rsidR="003A17A8" w:rsidRPr="00D175CB" w:rsidRDefault="003A17A8" w:rsidP="003A17A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Требования к местам предоставления муниципальной услуги.</w:t>
      </w:r>
    </w:p>
    <w:p w:rsidR="003A17A8" w:rsidRPr="00D175CB" w:rsidRDefault="003A17A8" w:rsidP="003A17A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Требования к местам для ожидания:</w:t>
      </w:r>
    </w:p>
    <w:p w:rsidR="003A17A8" w:rsidRPr="00D175CB" w:rsidRDefault="003A17A8" w:rsidP="003A17A8">
      <w:pPr>
        <w:ind w:firstLine="770"/>
        <w:jc w:val="both"/>
      </w:pPr>
      <w:r w:rsidRPr="00D175CB">
        <w:t xml:space="preserve"> -помещение, в котором осуществляется прием заявителей, должно быть оборудовано удобным входом, обеспечивающим свободный доступ населения;</w:t>
      </w:r>
    </w:p>
    <w:p w:rsidR="003A17A8" w:rsidRPr="00D175CB" w:rsidRDefault="003A17A8" w:rsidP="003A17A8">
      <w:pPr>
        <w:ind w:firstLine="770"/>
        <w:jc w:val="both"/>
      </w:pPr>
      <w:r w:rsidRPr="00D175CB">
        <w:t>-кабинеты приема заявителей оборудованы информационными табличками с указанием номера ка</w:t>
      </w:r>
      <w:r w:rsidR="0051177E" w:rsidRPr="00D175CB">
        <w:t>бинета, графиком приема граждан;</w:t>
      </w:r>
    </w:p>
    <w:p w:rsidR="003A17A8" w:rsidRPr="00D175CB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-места ожидания должны соответствовать комфортным условиям для заявителей и оптимальным условиям работы специалистов </w:t>
      </w:r>
      <w:r w:rsidR="006C3BF9" w:rsidRPr="00D175CB">
        <w:rPr>
          <w:rFonts w:ascii="Times New Roman" w:hAnsi="Times New Roman"/>
          <w:sz w:val="24"/>
          <w:szCs w:val="24"/>
        </w:rPr>
        <w:t>Отдела</w:t>
      </w:r>
      <w:r w:rsidR="0051177E" w:rsidRPr="00D175CB">
        <w:rPr>
          <w:rFonts w:ascii="Times New Roman" w:hAnsi="Times New Roman"/>
          <w:sz w:val="24"/>
          <w:szCs w:val="24"/>
        </w:rPr>
        <w:t>.</w:t>
      </w:r>
    </w:p>
    <w:p w:rsidR="003A17A8" w:rsidRPr="00D175CB" w:rsidRDefault="003A17A8" w:rsidP="003A17A8">
      <w:pPr>
        <w:pStyle w:val="a5"/>
        <w:numPr>
          <w:ilvl w:val="2"/>
          <w:numId w:val="5"/>
        </w:numPr>
        <w:tabs>
          <w:tab w:val="left" w:pos="567"/>
        </w:tabs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Требования к местам для информирования, получения информации и заполнения необходимых документов:</w:t>
      </w:r>
    </w:p>
    <w:p w:rsidR="003A17A8" w:rsidRPr="00D175CB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-места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3A17A8" w:rsidRPr="00D175CB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-места для информирования должны находиться в коридоре или ином специально приспособленном помещении.</w:t>
      </w:r>
    </w:p>
    <w:p w:rsidR="003A17A8" w:rsidRPr="00D175CB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 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</w:t>
      </w:r>
      <w:r w:rsidR="006C3BF9" w:rsidRPr="00D175CB">
        <w:rPr>
          <w:rFonts w:ascii="Times New Roman" w:hAnsi="Times New Roman"/>
          <w:sz w:val="24"/>
          <w:szCs w:val="24"/>
        </w:rPr>
        <w:t>Отдела</w:t>
      </w:r>
      <w:r w:rsidRPr="00D175CB">
        <w:rPr>
          <w:rFonts w:ascii="Times New Roman" w:hAnsi="Times New Roman"/>
          <w:sz w:val="24"/>
          <w:szCs w:val="24"/>
        </w:rPr>
        <w:t xml:space="preserve"> и дополнительной справочной информацией.</w:t>
      </w:r>
    </w:p>
    <w:p w:rsidR="003A17A8" w:rsidRPr="00D175CB" w:rsidRDefault="003A17A8" w:rsidP="003A17A8">
      <w:pPr>
        <w:pStyle w:val="a5"/>
        <w:numPr>
          <w:ilvl w:val="2"/>
          <w:numId w:val="5"/>
        </w:numPr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3A17A8" w:rsidRPr="00D175CB" w:rsidRDefault="003A17A8" w:rsidP="003A17A8">
      <w:pPr>
        <w:tabs>
          <w:tab w:val="left" w:pos="567"/>
        </w:tabs>
        <w:ind w:firstLine="770"/>
        <w:jc w:val="both"/>
      </w:pPr>
      <w:r w:rsidRPr="00D175CB">
        <w:t>-помещение,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3A17A8" w:rsidRPr="00D175CB" w:rsidRDefault="003A17A8" w:rsidP="003A17A8">
      <w:pPr>
        <w:tabs>
          <w:tab w:val="left" w:pos="567"/>
        </w:tabs>
        <w:ind w:firstLine="770"/>
        <w:jc w:val="both"/>
      </w:pPr>
      <w:r w:rsidRPr="00D175CB">
        <w:t>-кабинеты приема заявителей оборудованы информационными табличками с указанием номера кабинета, графиком приема граждан;</w:t>
      </w:r>
    </w:p>
    <w:p w:rsidR="003A17A8" w:rsidRPr="00D175CB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</w:t>
      </w:r>
      <w:r w:rsidR="0010429C" w:rsidRPr="00D175CB">
        <w:rPr>
          <w:rFonts w:ascii="Times New Roman" w:hAnsi="Times New Roman"/>
          <w:sz w:val="24"/>
          <w:szCs w:val="24"/>
        </w:rPr>
        <w:t>Отдела</w:t>
      </w:r>
      <w:r w:rsidRPr="00D175CB">
        <w:rPr>
          <w:rFonts w:ascii="Times New Roman" w:hAnsi="Times New Roman"/>
          <w:sz w:val="24"/>
          <w:szCs w:val="24"/>
        </w:rPr>
        <w:t xml:space="preserve"> и дополнительной справочной информацией.</w:t>
      </w:r>
    </w:p>
    <w:p w:rsidR="003A17A8" w:rsidRPr="00D175CB" w:rsidRDefault="003A17A8" w:rsidP="003A17A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Показателями оценки </w:t>
      </w:r>
      <w:r w:rsidR="0051177E" w:rsidRPr="00D175CB">
        <w:rPr>
          <w:rFonts w:ascii="Times New Roman" w:hAnsi="Times New Roman"/>
          <w:sz w:val="24"/>
          <w:szCs w:val="24"/>
        </w:rPr>
        <w:t xml:space="preserve">доступности и </w:t>
      </w:r>
      <w:r w:rsidRPr="00D175CB">
        <w:rPr>
          <w:rFonts w:ascii="Times New Roman" w:hAnsi="Times New Roman"/>
          <w:sz w:val="24"/>
          <w:szCs w:val="24"/>
        </w:rPr>
        <w:t>качества предоставления муниципальной услуги являются: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-соблюдение срока предоставления муниципальной услуги;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-количество взаимодействий заявителя с должностными лицами при предоставлении услуги и их продолжительность;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-возможность получения информации о ходе предоставления услуги;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-соблюдение сроков ожидания в очереди при предоставлении муниципальной услуги;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-размещение информации о порядке предоставления муниципальной услуги на официальном сайте администрации Новокузнецкого муниципального района (</w:t>
      </w:r>
      <w:hyperlink r:id="rId23" w:history="1">
        <w:r w:rsidRPr="00D175CB">
          <w:rPr>
            <w:rStyle w:val="a6"/>
            <w:color w:val="auto"/>
          </w:rPr>
          <w:t>www.admnkr.ru</w:t>
        </w:r>
      </w:hyperlink>
      <w:r w:rsidRPr="00D175CB">
        <w:t>), в разделе электронное правительство, подраздел «нормативно-правовые акты».</w:t>
      </w:r>
    </w:p>
    <w:p w:rsidR="003A17A8" w:rsidRPr="00D175CB" w:rsidRDefault="003A17A8" w:rsidP="003A17A8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услуг;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-получение муниципальной услуги в многофункциональном</w:t>
      </w:r>
      <w:r w:rsidR="0051177E" w:rsidRPr="00D175CB">
        <w:t xml:space="preserve"> центре</w:t>
      </w:r>
      <w:r w:rsidRPr="00D175CB">
        <w:t>.</w:t>
      </w:r>
    </w:p>
    <w:p w:rsidR="00AE64B9" w:rsidRPr="00D175CB" w:rsidRDefault="00AE64B9" w:rsidP="003A17A8">
      <w:pPr>
        <w:widowControl w:val="0"/>
        <w:autoSpaceDE w:val="0"/>
        <w:autoSpaceDN w:val="0"/>
        <w:adjustRightInd w:val="0"/>
        <w:ind w:firstLine="770"/>
        <w:jc w:val="both"/>
      </w:pPr>
    </w:p>
    <w:p w:rsidR="003A17A8" w:rsidRPr="00D175CB" w:rsidRDefault="003A17A8" w:rsidP="003A17A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5C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  <w:rPr>
          <w:b/>
        </w:rPr>
      </w:pPr>
      <w:r w:rsidRPr="00D175CB">
        <w:rPr>
          <w:b/>
        </w:rPr>
        <w:t>административных процедур, требования к порядку их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  <w:rPr>
          <w:b/>
        </w:rPr>
      </w:pPr>
      <w:r w:rsidRPr="00D175CB">
        <w:rPr>
          <w:b/>
        </w:rPr>
        <w:t>выполнения, в том числе особенности выполнения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  <w:rPr>
          <w:b/>
        </w:rPr>
      </w:pPr>
      <w:r w:rsidRPr="00D175CB">
        <w:rPr>
          <w:b/>
        </w:rPr>
        <w:t>административных процедур в электронной форме</w:t>
      </w:r>
    </w:p>
    <w:p w:rsidR="006054E0" w:rsidRPr="00D175CB" w:rsidRDefault="006054E0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</w:pP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3.1.Последовательность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r:id="rId24" w:history="1">
        <w:r w:rsidRPr="00D175CB">
          <w:t>блок-схемой</w:t>
        </w:r>
      </w:hyperlink>
      <w:r w:rsidRPr="00D175CB">
        <w:t xml:space="preserve"> (</w:t>
      </w:r>
      <w:r w:rsidR="00CF03FD" w:rsidRPr="00D175CB">
        <w:t>п</w:t>
      </w:r>
      <w:r w:rsidRPr="00D175CB">
        <w:t>риложение №</w:t>
      </w:r>
      <w:r w:rsidR="0051177E" w:rsidRPr="00D175CB">
        <w:t>6</w:t>
      </w:r>
      <w:r w:rsidRPr="00D175CB">
        <w:t xml:space="preserve"> к административному регламенту).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3.1.1.Предоставление муниципальной услуги включает в себя следующие административные процедуры:</w:t>
      </w:r>
    </w:p>
    <w:p w:rsidR="003A17A8" w:rsidRPr="00D175CB" w:rsidRDefault="003A17A8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1) прием, регистрация поданных заявителем документов и назначение ответственного специалиста;</w:t>
      </w:r>
    </w:p>
    <w:p w:rsidR="001B7DC1" w:rsidRPr="00D175CB" w:rsidRDefault="003A17A8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2) рассмотрение заявления и </w:t>
      </w:r>
      <w:r w:rsidR="001B7DC1" w:rsidRPr="00D175CB">
        <w:rPr>
          <w:rFonts w:ascii="Times New Roman" w:hAnsi="Times New Roman"/>
          <w:sz w:val="24"/>
          <w:szCs w:val="24"/>
        </w:rPr>
        <w:t xml:space="preserve">представленных документов, </w:t>
      </w:r>
      <w:r w:rsidRPr="00D175CB">
        <w:rPr>
          <w:rFonts w:ascii="Times New Roman" w:hAnsi="Times New Roman"/>
          <w:sz w:val="24"/>
          <w:szCs w:val="24"/>
        </w:rPr>
        <w:t>принятие решения</w:t>
      </w:r>
      <w:r w:rsidR="001B7DC1" w:rsidRPr="00D175CB">
        <w:rPr>
          <w:rFonts w:ascii="Times New Roman" w:hAnsi="Times New Roman"/>
          <w:sz w:val="24"/>
          <w:szCs w:val="24"/>
        </w:rPr>
        <w:t>:</w:t>
      </w:r>
    </w:p>
    <w:p w:rsidR="003A17A8" w:rsidRPr="00D175CB" w:rsidRDefault="001B7DC1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-</w:t>
      </w:r>
      <w:r w:rsidR="003A17A8" w:rsidRPr="00D175CB">
        <w:rPr>
          <w:rFonts w:ascii="Times New Roman" w:hAnsi="Times New Roman"/>
          <w:sz w:val="24"/>
          <w:szCs w:val="24"/>
        </w:rPr>
        <w:t xml:space="preserve"> о </w:t>
      </w:r>
      <w:r w:rsidRPr="00D175CB">
        <w:rPr>
          <w:rFonts w:ascii="Times New Roman" w:hAnsi="Times New Roman"/>
          <w:sz w:val="24"/>
          <w:szCs w:val="24"/>
        </w:rPr>
        <w:t xml:space="preserve">выдаче разрешения на </w:t>
      </w:r>
      <w:r w:rsidR="00A60E54" w:rsidRPr="00D175CB">
        <w:rPr>
          <w:rFonts w:ascii="Times New Roman" w:hAnsi="Times New Roman"/>
          <w:sz w:val="24"/>
          <w:szCs w:val="24"/>
        </w:rPr>
        <w:t xml:space="preserve">ввод </w:t>
      </w:r>
      <w:r w:rsidR="00AE64B9" w:rsidRPr="00D175CB">
        <w:rPr>
          <w:rFonts w:ascii="Times New Roman" w:hAnsi="Times New Roman"/>
          <w:sz w:val="24"/>
          <w:szCs w:val="24"/>
        </w:rPr>
        <w:t xml:space="preserve">в эксплуатацию </w:t>
      </w:r>
      <w:r w:rsidRPr="00D175CB">
        <w:rPr>
          <w:rFonts w:ascii="Times New Roman" w:hAnsi="Times New Roman"/>
          <w:sz w:val="24"/>
          <w:szCs w:val="24"/>
        </w:rPr>
        <w:t xml:space="preserve">объектов капитального строительства либо об отказе в выдаче разрешения на </w:t>
      </w:r>
      <w:r w:rsidR="00A60E54" w:rsidRPr="00D175CB">
        <w:rPr>
          <w:rFonts w:ascii="Times New Roman" w:hAnsi="Times New Roman"/>
          <w:sz w:val="24"/>
          <w:szCs w:val="24"/>
        </w:rPr>
        <w:t>ввод</w:t>
      </w:r>
      <w:r w:rsidRPr="00D175CB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A60E54" w:rsidRPr="00D175CB">
        <w:rPr>
          <w:rFonts w:ascii="Times New Roman" w:hAnsi="Times New Roman"/>
          <w:sz w:val="24"/>
          <w:szCs w:val="24"/>
        </w:rPr>
        <w:t xml:space="preserve"> в эксплуатацию</w:t>
      </w:r>
      <w:r w:rsidRPr="00D175CB">
        <w:rPr>
          <w:rFonts w:ascii="Times New Roman" w:hAnsi="Times New Roman"/>
          <w:sz w:val="24"/>
          <w:szCs w:val="24"/>
        </w:rPr>
        <w:t xml:space="preserve">;  </w:t>
      </w:r>
    </w:p>
    <w:p w:rsidR="005A1BAD" w:rsidRPr="00D175CB" w:rsidRDefault="003A17A8" w:rsidP="00A60E54">
      <w:pPr>
        <w:tabs>
          <w:tab w:val="left" w:pos="0"/>
        </w:tabs>
        <w:ind w:firstLine="567"/>
        <w:jc w:val="both"/>
      </w:pPr>
      <w:r w:rsidRPr="00D175CB">
        <w:t xml:space="preserve">3) </w:t>
      </w:r>
      <w:r w:rsidR="005A1BAD" w:rsidRPr="00D175CB">
        <w:t>Выдача документов:</w:t>
      </w:r>
    </w:p>
    <w:p w:rsidR="001B7DC1" w:rsidRPr="00D175CB" w:rsidRDefault="001B7DC1" w:rsidP="001B7DC1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- разрешения на </w:t>
      </w:r>
      <w:r w:rsidR="00A60E54" w:rsidRPr="00D175CB">
        <w:rPr>
          <w:rFonts w:ascii="Times New Roman" w:hAnsi="Times New Roman"/>
          <w:sz w:val="24"/>
          <w:szCs w:val="24"/>
        </w:rPr>
        <w:t xml:space="preserve">ввод </w:t>
      </w:r>
      <w:r w:rsidR="00AE64B9" w:rsidRPr="00D175CB">
        <w:rPr>
          <w:rFonts w:ascii="Times New Roman" w:hAnsi="Times New Roman"/>
          <w:sz w:val="24"/>
          <w:szCs w:val="24"/>
        </w:rPr>
        <w:t xml:space="preserve">в эксплуатацию </w:t>
      </w:r>
      <w:r w:rsidR="00A60E54" w:rsidRPr="00D175CB">
        <w:rPr>
          <w:rFonts w:ascii="Times New Roman" w:hAnsi="Times New Roman"/>
          <w:sz w:val="24"/>
          <w:szCs w:val="24"/>
        </w:rPr>
        <w:t>о</w:t>
      </w:r>
      <w:r w:rsidRPr="00D175CB">
        <w:rPr>
          <w:rFonts w:ascii="Times New Roman" w:hAnsi="Times New Roman"/>
          <w:sz w:val="24"/>
          <w:szCs w:val="24"/>
        </w:rPr>
        <w:t>бъектов капитального строительства либо уведомления об отказе в выдаче разр</w:t>
      </w:r>
      <w:r w:rsidR="00A60E54" w:rsidRPr="00D175CB">
        <w:rPr>
          <w:rFonts w:ascii="Times New Roman" w:hAnsi="Times New Roman"/>
          <w:sz w:val="24"/>
          <w:szCs w:val="24"/>
        </w:rPr>
        <w:t xml:space="preserve">ешения на ввод </w:t>
      </w:r>
      <w:r w:rsidRPr="00D175CB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="00A60E54" w:rsidRPr="00D175CB">
        <w:rPr>
          <w:rFonts w:ascii="Times New Roman" w:hAnsi="Times New Roman"/>
          <w:sz w:val="24"/>
          <w:szCs w:val="24"/>
        </w:rPr>
        <w:t xml:space="preserve"> в эксплуатацию.</w:t>
      </w:r>
      <w:r w:rsidRPr="00D175CB">
        <w:rPr>
          <w:rFonts w:ascii="Times New Roman" w:hAnsi="Times New Roman"/>
          <w:sz w:val="24"/>
          <w:szCs w:val="24"/>
        </w:rPr>
        <w:t xml:space="preserve"> </w:t>
      </w:r>
    </w:p>
    <w:p w:rsidR="003A17A8" w:rsidRPr="00D175CB" w:rsidRDefault="003A17A8" w:rsidP="003A17A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660"/>
        <w:jc w:val="left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Юридическим фактом - основанием для начала предоставления административной процедуры - является получение </w:t>
      </w:r>
      <w:r w:rsidR="007D6ACF" w:rsidRPr="00D175CB">
        <w:t>Отделом</w:t>
      </w:r>
      <w:r w:rsidRPr="00D175CB">
        <w:t xml:space="preserve"> заявления, указанного в пункте 2.6 административного регламента.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73170B" w:rsidRPr="00D175CB" w:rsidRDefault="003A17A8" w:rsidP="0073170B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 xml:space="preserve">Заявление может быть подано через муниципальное бюджетное учреждением «Многофункциональный центр предоставления государственных и муниципальных услуг Новокузнецкого муниципального района» (далее по тексту - МБУ «МФЦ Новокузнецкого муниципального района»). </w:t>
      </w:r>
      <w:r w:rsidR="0073170B" w:rsidRPr="00D175CB">
        <w:t xml:space="preserve">Заявление передается в Отдел в день поступления. 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Прием заявлений и документов осуществляется специалистом </w:t>
      </w:r>
      <w:r w:rsidR="005A1BAD" w:rsidRPr="00D175CB">
        <w:t>Отдела</w:t>
      </w:r>
      <w:r w:rsidRPr="00D175CB">
        <w:t>, ответственным за регистрацию документов при предоставлении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При поступлении письменного заявления специалист, ответственный за прием документов: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1) устанавливает предмет обращения;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2) 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3) проверяет заполнение </w:t>
      </w:r>
      <w:hyperlink r:id="rId25" w:history="1">
        <w:r w:rsidRPr="00D175CB">
          <w:t>заявления</w:t>
        </w:r>
      </w:hyperlink>
      <w:r w:rsidRPr="00D175CB">
        <w:t xml:space="preserve"> в соответствии с приложением №</w:t>
      </w:r>
      <w:r w:rsidR="00DA3C5F" w:rsidRPr="00D175CB">
        <w:t>2</w:t>
      </w:r>
      <w:r w:rsidRPr="00D175CB">
        <w:t xml:space="preserve"> к настоящему административному регламенту;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4) 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«Верно», своей должности, личной подписи, расшифровки подписи (инициалы, фамилию); даты заверения.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 xml:space="preserve">5) фиксирует получение документов путем внесения регистрационной записи в </w:t>
      </w:r>
      <w:r w:rsidR="0051177E" w:rsidRPr="00D175CB">
        <w:t>ИСОГД</w:t>
      </w:r>
      <w:r w:rsidRPr="00D175CB">
        <w:t xml:space="preserve"> и в </w:t>
      </w:r>
      <w:r w:rsidR="00BE7A53" w:rsidRPr="00D175CB">
        <w:t>книгу</w:t>
      </w:r>
      <w:r w:rsidRPr="00D175CB">
        <w:t xml:space="preserve"> </w:t>
      </w:r>
      <w:r w:rsidR="00DA3C5F" w:rsidRPr="00D175CB">
        <w:t>учета заявок</w:t>
      </w:r>
      <w:r w:rsidR="0077265A" w:rsidRPr="00D175CB">
        <w:t xml:space="preserve"> </w:t>
      </w:r>
      <w:r w:rsidR="0077265A" w:rsidRPr="00D175CB">
        <w:rPr>
          <w:color w:val="000000" w:themeColor="text1"/>
        </w:rPr>
        <w:t>(приложение №5</w:t>
      </w:r>
      <w:r w:rsidR="0077265A" w:rsidRPr="00D175CB">
        <w:t xml:space="preserve"> к административному регламенту)</w:t>
      </w:r>
      <w:r w:rsidRPr="00D175CB">
        <w:t>;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6)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A17A8" w:rsidRPr="00D175CB" w:rsidRDefault="007F7CB1" w:rsidP="003A17A8">
      <w:pPr>
        <w:autoSpaceDE w:val="0"/>
        <w:autoSpaceDN w:val="0"/>
        <w:adjustRightInd w:val="0"/>
        <w:ind w:firstLine="770"/>
        <w:jc w:val="both"/>
      </w:pPr>
      <w:r w:rsidRPr="00D175CB">
        <w:t>7</w:t>
      </w:r>
      <w:r w:rsidR="003A17A8" w:rsidRPr="00D175CB">
        <w:t>) оформляет расписку в получении док</w:t>
      </w:r>
      <w:r w:rsidR="00DA3C5F" w:rsidRPr="00D175CB">
        <w:t>ументов по установленной форме (приложение №3 к административному регламенту)</w:t>
      </w:r>
      <w:r w:rsidRPr="00D175CB">
        <w:rPr>
          <w:color w:val="FF0000"/>
        </w:rPr>
        <w:t>.</w:t>
      </w:r>
      <w:r w:rsidR="003A17A8" w:rsidRPr="00D175CB">
        <w:rPr>
          <w:color w:val="FF0000"/>
        </w:rPr>
        <w:t xml:space="preserve"> 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D175CB">
        <w:t>Максимальное время ожидания в очереди для подачи документов не должно превышать 15 минут.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 После регистрации заявление направляется начальнику </w:t>
      </w:r>
      <w:r w:rsidR="005A1BAD" w:rsidRPr="00D175CB">
        <w:t>Отдела</w:t>
      </w:r>
      <w:r w:rsidRPr="00D175CB">
        <w:t xml:space="preserve"> для назначения специалиста, ответственного за предоставление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Начальник </w:t>
      </w:r>
      <w:r w:rsidR="005A1BAD" w:rsidRPr="00D175CB">
        <w:t>Отдела</w:t>
      </w:r>
      <w:r w:rsidRPr="00D175CB">
        <w:t xml:space="preserve">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Критерием принятия решения о регистрации заявления является поступление заявления в </w:t>
      </w:r>
      <w:r w:rsidR="005A1BAD" w:rsidRPr="00D175CB">
        <w:t>Отдел</w:t>
      </w:r>
      <w:r w:rsidRPr="00D175CB">
        <w:t>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Критерием принятия решения начальником </w:t>
      </w:r>
      <w:r w:rsidR="005A1BAD" w:rsidRPr="00D175CB">
        <w:t>Отдела</w:t>
      </w:r>
      <w:r w:rsidRPr="00D175CB">
        <w:t xml:space="preserve">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</w:t>
      </w:r>
      <w:r w:rsidR="0051177E" w:rsidRPr="00D175CB">
        <w:t>ИСОГД</w:t>
      </w:r>
      <w:r w:rsidRPr="00D175CB">
        <w:t xml:space="preserve">, </w:t>
      </w:r>
      <w:r w:rsidR="00BE7A53" w:rsidRPr="00D175CB">
        <w:t>книге</w:t>
      </w:r>
      <w:r w:rsidRPr="00D175CB">
        <w:t xml:space="preserve"> регистрации и проставление резолюции начальника </w:t>
      </w:r>
      <w:r w:rsidR="005A1BAD" w:rsidRPr="00D175CB">
        <w:t>Отдела</w:t>
      </w:r>
      <w:r w:rsidRPr="00D175CB">
        <w:t xml:space="preserve"> о назначении специалиста, ответственного за предоставление муниципальной услуги.</w:t>
      </w:r>
    </w:p>
    <w:p w:rsidR="007C5A68" w:rsidRPr="00D175CB" w:rsidRDefault="007C5A68" w:rsidP="003A17A8">
      <w:pPr>
        <w:autoSpaceDE w:val="0"/>
        <w:autoSpaceDN w:val="0"/>
        <w:adjustRightInd w:val="0"/>
        <w:ind w:firstLine="770"/>
        <w:jc w:val="both"/>
      </w:pPr>
      <w:r w:rsidRPr="00D175CB">
        <w:t>Максимальный срок выполнения административного действия составляет 1 рабочий день.</w:t>
      </w:r>
    </w:p>
    <w:p w:rsidR="005A1BAD" w:rsidRPr="00D175CB" w:rsidRDefault="003A17A8" w:rsidP="003A17A8">
      <w:pPr>
        <w:pStyle w:val="a5"/>
        <w:widowControl w:val="0"/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3.3.Рассмотрение заявления и </w:t>
      </w:r>
      <w:r w:rsidR="005A1BAD" w:rsidRPr="00D175CB">
        <w:rPr>
          <w:rFonts w:ascii="Times New Roman" w:hAnsi="Times New Roman"/>
          <w:sz w:val="24"/>
          <w:szCs w:val="24"/>
        </w:rPr>
        <w:t xml:space="preserve">представленных документов, </w:t>
      </w:r>
      <w:r w:rsidRPr="00D175CB">
        <w:rPr>
          <w:rFonts w:ascii="Times New Roman" w:hAnsi="Times New Roman"/>
          <w:sz w:val="24"/>
          <w:szCs w:val="24"/>
        </w:rPr>
        <w:t>принятие решения</w:t>
      </w:r>
      <w:r w:rsidR="005A1BAD" w:rsidRPr="00D175CB">
        <w:rPr>
          <w:rFonts w:ascii="Times New Roman" w:hAnsi="Times New Roman"/>
          <w:sz w:val="24"/>
          <w:szCs w:val="24"/>
        </w:rPr>
        <w:t>:</w:t>
      </w:r>
    </w:p>
    <w:p w:rsidR="005A1BAD" w:rsidRPr="00D175CB" w:rsidRDefault="005A1BAD" w:rsidP="005A1BAD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color w:val="000000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- о выдаче 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разрешения на </w:t>
      </w:r>
      <w:r w:rsidR="00A60E54" w:rsidRPr="00D175CB">
        <w:rPr>
          <w:rFonts w:ascii="Times New Roman" w:hAnsi="Times New Roman"/>
          <w:color w:val="000000"/>
          <w:sz w:val="24"/>
          <w:szCs w:val="24"/>
        </w:rPr>
        <w:t>ввод</w:t>
      </w:r>
      <w:r w:rsidRPr="00D175CB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A60E54" w:rsidRPr="00D175CB">
        <w:rPr>
          <w:rFonts w:ascii="Times New Roman" w:hAnsi="Times New Roman"/>
          <w:sz w:val="24"/>
          <w:szCs w:val="24"/>
        </w:rPr>
        <w:t xml:space="preserve"> в эксплуатацию</w:t>
      </w:r>
      <w:r w:rsidR="001710BB" w:rsidRPr="00D175CB">
        <w:rPr>
          <w:rFonts w:ascii="Times New Roman" w:hAnsi="Times New Roman"/>
          <w:sz w:val="24"/>
          <w:szCs w:val="24"/>
        </w:rPr>
        <w:t xml:space="preserve"> (далее – разрешение)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 либо об отказе в выдаче разрешения на </w:t>
      </w:r>
      <w:r w:rsidR="00A60E54" w:rsidRPr="00D175CB">
        <w:rPr>
          <w:rFonts w:ascii="Times New Roman" w:hAnsi="Times New Roman"/>
          <w:color w:val="000000"/>
          <w:sz w:val="24"/>
          <w:szCs w:val="24"/>
        </w:rPr>
        <w:t xml:space="preserve">ввод </w:t>
      </w:r>
      <w:r w:rsidRPr="00D175CB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="001710BB" w:rsidRPr="00D175CB">
        <w:rPr>
          <w:rFonts w:ascii="Times New Roman" w:hAnsi="Times New Roman"/>
          <w:sz w:val="24"/>
          <w:szCs w:val="24"/>
        </w:rPr>
        <w:t xml:space="preserve"> </w:t>
      </w:r>
      <w:r w:rsidR="00A60E54" w:rsidRPr="00D175CB">
        <w:rPr>
          <w:rFonts w:ascii="Times New Roman" w:hAnsi="Times New Roman"/>
          <w:sz w:val="24"/>
          <w:szCs w:val="24"/>
        </w:rPr>
        <w:t xml:space="preserve">в эксплуатацию </w:t>
      </w:r>
      <w:r w:rsidR="001710BB" w:rsidRPr="00D175CB">
        <w:rPr>
          <w:rFonts w:ascii="Times New Roman" w:hAnsi="Times New Roman"/>
          <w:sz w:val="24"/>
          <w:szCs w:val="24"/>
        </w:rPr>
        <w:t>(далее – уведомление об отказе)</w:t>
      </w:r>
      <w:r w:rsidR="00A60E54" w:rsidRPr="00D175CB">
        <w:rPr>
          <w:rFonts w:ascii="Times New Roman" w:hAnsi="Times New Roman"/>
          <w:sz w:val="24"/>
          <w:szCs w:val="24"/>
        </w:rPr>
        <w:t>.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7A8" w:rsidRPr="00D175CB" w:rsidRDefault="003A17A8" w:rsidP="005A1BAD">
      <w:pPr>
        <w:pStyle w:val="a5"/>
        <w:widowControl w:val="0"/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специалисту, назначенному начальником </w:t>
      </w:r>
      <w:r w:rsidR="005A1BAD" w:rsidRPr="00D175CB">
        <w:rPr>
          <w:rFonts w:ascii="Times New Roman" w:hAnsi="Times New Roman"/>
          <w:sz w:val="24"/>
          <w:szCs w:val="24"/>
        </w:rPr>
        <w:t>Отдела</w:t>
      </w:r>
      <w:r w:rsidRPr="00D175CB">
        <w:rPr>
          <w:rFonts w:ascii="Times New Roman" w:hAnsi="Times New Roman"/>
          <w:sz w:val="24"/>
          <w:szCs w:val="24"/>
        </w:rPr>
        <w:t>,  ответственному за предоставление муниципальной услуги.</w:t>
      </w:r>
    </w:p>
    <w:p w:rsidR="00282054" w:rsidRPr="00D175CB" w:rsidRDefault="003A17A8" w:rsidP="00282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CB">
        <w:rPr>
          <w:rFonts w:ascii="Times New Roman" w:hAnsi="Times New Roman" w:cs="Times New Roman"/>
          <w:sz w:val="24"/>
          <w:szCs w:val="24"/>
        </w:rPr>
        <w:t xml:space="preserve">На основании изучения (анализа) документов специалист, ответственный за предоставление муниципальной услуги, проводит проверку сведений о соответствии </w:t>
      </w:r>
      <w:r w:rsidR="00D35E58" w:rsidRPr="00D175CB">
        <w:rPr>
          <w:rFonts w:ascii="Times New Roman" w:hAnsi="Times New Roman" w:cs="Times New Roman"/>
          <w:sz w:val="24"/>
          <w:szCs w:val="24"/>
        </w:rPr>
        <w:t>представленных заявителем документов</w:t>
      </w:r>
      <w:r w:rsidRPr="00D175CB">
        <w:rPr>
          <w:rFonts w:ascii="Times New Roman" w:hAnsi="Times New Roman" w:cs="Times New Roman"/>
          <w:sz w:val="24"/>
          <w:szCs w:val="24"/>
        </w:rPr>
        <w:t xml:space="preserve"> требованиям, установленным</w:t>
      </w:r>
      <w:r w:rsidR="007F7CB1" w:rsidRPr="00D175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10BB" w:rsidRPr="00D17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75CB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устанавливает наличие или отсутствие возможности предоставления </w:t>
      </w:r>
      <w:r w:rsidR="005A1BAD" w:rsidRPr="00D175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175CB">
        <w:rPr>
          <w:rFonts w:ascii="Times New Roman" w:hAnsi="Times New Roman" w:cs="Times New Roman"/>
          <w:sz w:val="24"/>
          <w:szCs w:val="24"/>
        </w:rPr>
        <w:t xml:space="preserve"> </w:t>
      </w:r>
      <w:r w:rsidR="0051177E" w:rsidRPr="00D175CB">
        <w:rPr>
          <w:rFonts w:ascii="Times New Roman" w:hAnsi="Times New Roman" w:cs="Times New Roman"/>
          <w:sz w:val="24"/>
          <w:szCs w:val="24"/>
        </w:rPr>
        <w:t xml:space="preserve">в </w:t>
      </w:r>
      <w:r w:rsidRPr="00D175C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73999" w:rsidRPr="00D175CB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законодательством, </w:t>
      </w:r>
      <w:r w:rsidR="00282054" w:rsidRPr="00D175CB">
        <w:rPr>
          <w:rFonts w:ascii="Times New Roman" w:hAnsi="Times New Roman" w:cs="Times New Roman"/>
          <w:sz w:val="24"/>
          <w:szCs w:val="24"/>
        </w:rPr>
        <w:t xml:space="preserve">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</w:t>
      </w:r>
      <w:r w:rsidR="0051177E" w:rsidRPr="00D175CB">
        <w:rPr>
          <w:rFonts w:ascii="Times New Roman" w:hAnsi="Times New Roman" w:cs="Times New Roman"/>
          <w:sz w:val="24"/>
          <w:szCs w:val="24"/>
        </w:rPr>
        <w:t xml:space="preserve">в </w:t>
      </w:r>
      <w:r w:rsidR="00282054" w:rsidRPr="00D175CB">
        <w:rPr>
          <w:rFonts w:ascii="Times New Roman" w:hAnsi="Times New Roman" w:cs="Times New Roman"/>
          <w:sz w:val="24"/>
          <w:szCs w:val="24"/>
        </w:rPr>
        <w:t>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3A17A8" w:rsidRPr="00D175CB" w:rsidRDefault="00282054" w:rsidP="003A17A8">
      <w:pPr>
        <w:autoSpaceDE w:val="0"/>
        <w:autoSpaceDN w:val="0"/>
        <w:adjustRightInd w:val="0"/>
        <w:ind w:firstLine="770"/>
        <w:jc w:val="both"/>
      </w:pPr>
      <w:r w:rsidRPr="00D175CB">
        <w:rPr>
          <w:color w:val="000000"/>
        </w:rPr>
        <w:t xml:space="preserve"> </w:t>
      </w:r>
      <w:r w:rsidR="003A17A8" w:rsidRPr="00D175CB">
        <w:t>Специалист, ответственный за предоставление муниципальной услуги, запрашивает необходимые документы</w:t>
      </w:r>
      <w:r w:rsidR="0051177E" w:rsidRPr="00D175CB">
        <w:t>,</w:t>
      </w:r>
      <w:r w:rsidR="003A17A8" w:rsidRPr="00D175CB">
        <w:t xml:space="preserve"> </w:t>
      </w:r>
      <w:r w:rsidR="0051177E" w:rsidRPr="00D175CB">
        <w:t>указанных в п.2.7</w:t>
      </w:r>
      <w:r w:rsidR="0051177E" w:rsidRPr="00D175CB">
        <w:rPr>
          <w:color w:val="FF0000"/>
        </w:rPr>
        <w:t xml:space="preserve"> </w:t>
      </w:r>
      <w:r w:rsidR="0051177E" w:rsidRPr="00D175CB">
        <w:t xml:space="preserve">административного регламента </w:t>
      </w:r>
      <w:r w:rsidR="003A17A8" w:rsidRPr="00D175CB">
        <w:t>в порядке межведомственного взаимодействия</w:t>
      </w:r>
      <w:r w:rsidR="0051177E" w:rsidRPr="00D175CB">
        <w:t xml:space="preserve"> у соответствующих организаций,</w:t>
      </w:r>
      <w:r w:rsidR="003A17A8" w:rsidRPr="00D175CB">
        <w:t xml:space="preserve"> если такие документы не представлены заявителем по собственной инициативе.</w:t>
      </w:r>
    </w:p>
    <w:p w:rsidR="00C238BB" w:rsidRPr="00D175CB" w:rsidRDefault="003A17A8" w:rsidP="001710BB">
      <w:pPr>
        <w:autoSpaceDE w:val="0"/>
        <w:autoSpaceDN w:val="0"/>
        <w:adjustRightInd w:val="0"/>
        <w:ind w:firstLine="770"/>
        <w:jc w:val="both"/>
        <w:rPr>
          <w:color w:val="000000"/>
        </w:rPr>
      </w:pPr>
      <w:r w:rsidRPr="00D175CB"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26" w:history="1">
        <w:r w:rsidRPr="00D175CB">
          <w:t xml:space="preserve">п.2.10.2 </w:t>
        </w:r>
      </w:hyperlink>
      <w:r w:rsidRPr="00D175CB">
        <w:t>административного регламента, специалист, ответственный за предоставление муниципальной услуги, оформляет проект уведомления</w:t>
      </w:r>
      <w:r w:rsidR="001710BB" w:rsidRPr="00D175CB">
        <w:t xml:space="preserve"> об отказе </w:t>
      </w:r>
      <w:r w:rsidR="00E01762" w:rsidRPr="00D175CB">
        <w:t>(приложение №4</w:t>
      </w:r>
      <w:r w:rsidR="00CF03FD" w:rsidRPr="00D175CB">
        <w:t xml:space="preserve"> к административному регламенту)</w:t>
      </w:r>
      <w:r w:rsidR="00C238BB" w:rsidRPr="00D175CB">
        <w:t xml:space="preserve">; </w:t>
      </w:r>
      <w:r w:rsidR="00C238BB" w:rsidRPr="00D175CB">
        <w:rPr>
          <w:color w:val="000000"/>
        </w:rPr>
        <w:t xml:space="preserve"> </w:t>
      </w:r>
    </w:p>
    <w:p w:rsidR="003A17A8" w:rsidRPr="00D175CB" w:rsidRDefault="001710BB" w:rsidP="006B7A10">
      <w:pPr>
        <w:tabs>
          <w:tab w:val="left" w:pos="0"/>
        </w:tabs>
        <w:ind w:firstLine="567"/>
        <w:jc w:val="both"/>
      </w:pPr>
      <w:r w:rsidRPr="00D175CB">
        <w:t xml:space="preserve">  </w:t>
      </w:r>
      <w:r w:rsidR="003A17A8" w:rsidRPr="00D175CB">
        <w:t xml:space="preserve">Уведомление об отказе подписывается начальником </w:t>
      </w:r>
      <w:r w:rsidR="006B7A10" w:rsidRPr="00D175CB">
        <w:t>Отдела</w:t>
      </w:r>
      <w:r w:rsidR="003A17A8" w:rsidRPr="00D175CB">
        <w:t>.</w:t>
      </w:r>
    </w:p>
    <w:p w:rsidR="006B7A10" w:rsidRPr="00D175CB" w:rsidRDefault="003A17A8" w:rsidP="006B7A10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При отсутствии оснований, указанных в </w:t>
      </w:r>
      <w:hyperlink r:id="rId27" w:history="1">
        <w:r w:rsidRPr="00D175CB">
          <w:rPr>
            <w:rFonts w:ascii="Times New Roman" w:hAnsi="Times New Roman"/>
            <w:sz w:val="24"/>
            <w:szCs w:val="24"/>
          </w:rPr>
          <w:t xml:space="preserve">п.2.10.2 </w:t>
        </w:r>
      </w:hyperlink>
      <w:r w:rsidRPr="00D175C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готовит и направляет </w:t>
      </w:r>
      <w:r w:rsidR="006B7A10" w:rsidRPr="00D175CB">
        <w:rPr>
          <w:rFonts w:ascii="Times New Roman" w:hAnsi="Times New Roman"/>
          <w:sz w:val="24"/>
          <w:szCs w:val="24"/>
        </w:rPr>
        <w:t>начальнику отдела</w:t>
      </w:r>
      <w:r w:rsidRPr="00D175CB">
        <w:rPr>
          <w:rFonts w:ascii="Times New Roman" w:hAnsi="Times New Roman"/>
          <w:sz w:val="24"/>
          <w:szCs w:val="24"/>
        </w:rPr>
        <w:t xml:space="preserve"> для подписания проект</w:t>
      </w:r>
      <w:r w:rsidR="006B7A10" w:rsidRPr="00D175CB">
        <w:rPr>
          <w:rFonts w:ascii="Times New Roman" w:hAnsi="Times New Roman"/>
          <w:sz w:val="24"/>
          <w:szCs w:val="24"/>
        </w:rPr>
        <w:t>:</w:t>
      </w:r>
    </w:p>
    <w:p w:rsidR="006B7A10" w:rsidRPr="00D175CB" w:rsidRDefault="006B7A10" w:rsidP="006B7A10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color w:val="000000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3A17A8" w:rsidRPr="00D175CB">
        <w:rPr>
          <w:rFonts w:ascii="Times New Roman" w:hAnsi="Times New Roman"/>
          <w:sz w:val="24"/>
          <w:szCs w:val="24"/>
        </w:rPr>
        <w:t xml:space="preserve"> </w:t>
      </w:r>
      <w:r w:rsidRPr="00D175CB">
        <w:rPr>
          <w:rFonts w:ascii="Times New Roman" w:hAnsi="Times New Roman"/>
          <w:sz w:val="24"/>
          <w:szCs w:val="24"/>
        </w:rPr>
        <w:t xml:space="preserve">- 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разрешения на </w:t>
      </w:r>
      <w:r w:rsidR="003010A3" w:rsidRPr="00D175CB">
        <w:rPr>
          <w:rFonts w:ascii="Times New Roman" w:hAnsi="Times New Roman"/>
          <w:color w:val="000000"/>
          <w:sz w:val="24"/>
          <w:szCs w:val="24"/>
        </w:rPr>
        <w:t>ввод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D35E58" w:rsidRPr="00D175CB">
        <w:rPr>
          <w:rFonts w:ascii="Times New Roman" w:hAnsi="Times New Roman"/>
          <w:sz w:val="24"/>
          <w:szCs w:val="24"/>
        </w:rPr>
        <w:t xml:space="preserve">в эксплуатацию </w:t>
      </w:r>
      <w:r w:rsidRPr="00D175CB">
        <w:rPr>
          <w:rFonts w:ascii="Times New Roman" w:hAnsi="Times New Roman"/>
          <w:sz w:val="24"/>
          <w:szCs w:val="24"/>
        </w:rPr>
        <w:t xml:space="preserve">объектов капитального строительства (далее – проект разрешения); 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7A8" w:rsidRPr="00D175CB" w:rsidRDefault="006B7A10" w:rsidP="003010A3">
      <w:pPr>
        <w:tabs>
          <w:tab w:val="left" w:pos="0"/>
        </w:tabs>
        <w:ind w:firstLine="567"/>
        <w:jc w:val="both"/>
      </w:pPr>
      <w:r w:rsidRPr="00D175CB">
        <w:t xml:space="preserve">   </w:t>
      </w:r>
      <w:r w:rsidR="003A17A8" w:rsidRPr="00D175CB">
        <w:t xml:space="preserve">Критерием принятия решения о подготовке проекта уведомления об отказе является наличие оснований, предусмотренных </w:t>
      </w:r>
      <w:hyperlink r:id="rId28" w:history="1">
        <w:r w:rsidR="003A17A8" w:rsidRPr="00D175CB">
          <w:t>п.2.10.2</w:t>
        </w:r>
      </w:hyperlink>
      <w:r w:rsidR="003A17A8" w:rsidRPr="00D175CB">
        <w:t xml:space="preserve"> административного регламента.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Критерием принятия решения о подготовке проекта </w:t>
      </w:r>
      <w:r w:rsidR="006B7A10" w:rsidRPr="00D175CB">
        <w:t xml:space="preserve">разрешения </w:t>
      </w:r>
      <w:r w:rsidRPr="00D175CB">
        <w:t xml:space="preserve">является отсутствие оснований, предусмотренных </w:t>
      </w:r>
      <w:hyperlink r:id="rId29" w:history="1">
        <w:r w:rsidRPr="00D175CB">
          <w:t>п.2.10.2</w:t>
        </w:r>
      </w:hyperlink>
      <w:r w:rsidRPr="00D175CB">
        <w:t xml:space="preserve"> административного регламента.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Результатом административной процедуры являются подписанное </w:t>
      </w:r>
      <w:r w:rsidR="006B7A10" w:rsidRPr="00D175CB">
        <w:t>начальником Отдела</w:t>
      </w:r>
      <w:r w:rsidRPr="00D175CB">
        <w:t xml:space="preserve"> </w:t>
      </w:r>
      <w:r w:rsidR="00BE7A53" w:rsidRPr="00D175CB">
        <w:t>разрешение</w:t>
      </w:r>
      <w:r w:rsidRPr="00D175CB">
        <w:t xml:space="preserve"> </w:t>
      </w:r>
      <w:r w:rsidR="00CF03FD" w:rsidRPr="00D175CB">
        <w:t xml:space="preserve">либо </w:t>
      </w:r>
      <w:r w:rsidRPr="00D175CB">
        <w:t>уведомление об отказе.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Способом фиксации результата выполнения административной процедуры является наличие подписи </w:t>
      </w:r>
      <w:r w:rsidR="009B0C69" w:rsidRPr="00D175CB">
        <w:t>начальника Отдела</w:t>
      </w:r>
      <w:r w:rsidRPr="00D175CB">
        <w:t xml:space="preserve"> в </w:t>
      </w:r>
      <w:r w:rsidR="009B0C69" w:rsidRPr="00D175CB">
        <w:t>разрешении</w:t>
      </w:r>
      <w:r w:rsidR="00BF6ACB" w:rsidRPr="00D175CB">
        <w:t xml:space="preserve"> </w:t>
      </w:r>
      <w:r w:rsidRPr="00D175CB">
        <w:t xml:space="preserve"> либо наличие подписи начальника </w:t>
      </w:r>
      <w:r w:rsidR="009B0C69" w:rsidRPr="00D175CB">
        <w:t>Отдела</w:t>
      </w:r>
      <w:r w:rsidRPr="00D175CB">
        <w:t xml:space="preserve">  в уведомлении об отказе.</w:t>
      </w:r>
    </w:p>
    <w:p w:rsidR="003A17A8" w:rsidRPr="00D175CB" w:rsidRDefault="003A17A8" w:rsidP="003A17A8">
      <w:pPr>
        <w:autoSpaceDE w:val="0"/>
        <w:autoSpaceDN w:val="0"/>
        <w:adjustRightInd w:val="0"/>
        <w:ind w:firstLine="770"/>
        <w:jc w:val="both"/>
      </w:pPr>
      <w:r w:rsidRPr="00D175CB">
        <w:t xml:space="preserve"> Срок исполнения данной административной процедуры составляет </w:t>
      </w:r>
      <w:r w:rsidR="00E01762" w:rsidRPr="00D175CB">
        <w:t>3</w:t>
      </w:r>
      <w:r w:rsidR="007C5A68" w:rsidRPr="00D175CB">
        <w:t xml:space="preserve"> </w:t>
      </w:r>
      <w:r w:rsidR="00E01762" w:rsidRPr="00D175CB">
        <w:t xml:space="preserve"> рабочих дня</w:t>
      </w:r>
      <w:r w:rsidRPr="00D175CB">
        <w:t>.</w:t>
      </w:r>
    </w:p>
    <w:p w:rsidR="00BF6ACB" w:rsidRPr="00D175CB" w:rsidRDefault="003A17A8" w:rsidP="00BF6ACB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3.4.</w:t>
      </w:r>
      <w:r w:rsidR="00BF6ACB" w:rsidRPr="00D175CB">
        <w:rPr>
          <w:rFonts w:ascii="Times New Roman" w:hAnsi="Times New Roman"/>
          <w:sz w:val="24"/>
          <w:szCs w:val="24"/>
        </w:rPr>
        <w:t xml:space="preserve"> Выдача документов:</w:t>
      </w:r>
    </w:p>
    <w:p w:rsidR="00BF6ACB" w:rsidRPr="00D175CB" w:rsidRDefault="00BF6ACB" w:rsidP="00BF6ACB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color w:val="000000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- 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разрешения на </w:t>
      </w:r>
      <w:r w:rsidR="00F05643" w:rsidRPr="00D175CB">
        <w:rPr>
          <w:rFonts w:ascii="Times New Roman" w:hAnsi="Times New Roman"/>
          <w:color w:val="000000"/>
          <w:sz w:val="24"/>
          <w:szCs w:val="24"/>
        </w:rPr>
        <w:t xml:space="preserve">ввод </w:t>
      </w:r>
      <w:r w:rsidR="00D35E58" w:rsidRPr="00D175CB">
        <w:rPr>
          <w:rFonts w:ascii="Times New Roman" w:hAnsi="Times New Roman"/>
          <w:color w:val="000000"/>
          <w:sz w:val="24"/>
          <w:szCs w:val="24"/>
        </w:rPr>
        <w:t xml:space="preserve">в эксплуатацию </w:t>
      </w:r>
      <w:r w:rsidRPr="00D175CB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 либо уведомления об отказе в выдаче разрешения на </w:t>
      </w:r>
      <w:r w:rsidR="00F05643" w:rsidRPr="00D175CB">
        <w:rPr>
          <w:rFonts w:ascii="Times New Roman" w:hAnsi="Times New Roman"/>
          <w:color w:val="000000"/>
          <w:sz w:val="24"/>
          <w:szCs w:val="24"/>
        </w:rPr>
        <w:t xml:space="preserve">ввод 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D35E58" w:rsidRPr="00D175CB">
        <w:rPr>
          <w:rFonts w:ascii="Times New Roman" w:hAnsi="Times New Roman"/>
          <w:sz w:val="24"/>
          <w:szCs w:val="24"/>
        </w:rPr>
        <w:t xml:space="preserve">в эксплуатацию </w:t>
      </w:r>
      <w:r w:rsidRPr="00D175CB">
        <w:rPr>
          <w:rFonts w:ascii="Times New Roman" w:hAnsi="Times New Roman"/>
          <w:sz w:val="24"/>
          <w:szCs w:val="24"/>
        </w:rPr>
        <w:t>объе</w:t>
      </w:r>
      <w:r w:rsidR="0051177E" w:rsidRPr="00D175CB">
        <w:rPr>
          <w:rFonts w:ascii="Times New Roman" w:hAnsi="Times New Roman"/>
          <w:sz w:val="24"/>
          <w:szCs w:val="24"/>
        </w:rPr>
        <w:t>ктов капитального строительства.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</w:t>
      </w:r>
      <w:r w:rsidR="00BF6ACB" w:rsidRPr="00D175CB">
        <w:t>начальником Отдела разрешения</w:t>
      </w:r>
      <w:r w:rsidRPr="00D175CB">
        <w:t xml:space="preserve">, либо подписанное начальником </w:t>
      </w:r>
      <w:r w:rsidR="00BF6ACB" w:rsidRPr="00D175CB">
        <w:t>Отдела</w:t>
      </w:r>
      <w:r w:rsidRPr="00D175CB">
        <w:t xml:space="preserve">  уведомление об отказе.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 xml:space="preserve">Выдача </w:t>
      </w:r>
      <w:r w:rsidR="007C5A68" w:rsidRPr="00D175CB">
        <w:t xml:space="preserve">разрешения </w:t>
      </w:r>
      <w:r w:rsidRPr="00D175CB">
        <w:t xml:space="preserve">или уведомления об отказе осуществляется при личном обращении заявителя в </w:t>
      </w:r>
      <w:r w:rsidR="007C5A68" w:rsidRPr="00D175CB">
        <w:t>Отдел</w:t>
      </w:r>
      <w:r w:rsidRPr="00D175CB">
        <w:t>. Документы могут быть выданы заявителю через МБУ «МФЦ Новокузнецкого муниципального района» либо направлены по почте.</w:t>
      </w:r>
    </w:p>
    <w:p w:rsidR="003A17A8" w:rsidRPr="00D175CB" w:rsidRDefault="007C5A6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Разрешение </w:t>
      </w:r>
      <w:r w:rsidR="003A17A8" w:rsidRPr="00D175CB">
        <w:t xml:space="preserve">или уведомление об отказе предоставляется заявителю на бумажном носителе </w:t>
      </w:r>
      <w:r w:rsidR="0073170B" w:rsidRPr="00D175CB">
        <w:t>или в электронной</w:t>
      </w:r>
      <w:r w:rsidR="003A17A8" w:rsidRPr="00D175CB">
        <w:t xml:space="preserve"> форме</w:t>
      </w:r>
      <w:r w:rsidR="00702AAB" w:rsidRPr="00D175CB">
        <w:t xml:space="preserve"> по выбору заявителя</w:t>
      </w:r>
      <w:r w:rsidR="003A17A8" w:rsidRPr="00D175CB">
        <w:t>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Критерием принятия решения является готовность документа к выдаче его заявителю.</w:t>
      </w:r>
    </w:p>
    <w:p w:rsidR="007C5A6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Результатом административной процедуры является</w:t>
      </w:r>
      <w:r w:rsidR="007C5A68" w:rsidRPr="00D175CB">
        <w:t>:</w:t>
      </w:r>
    </w:p>
    <w:p w:rsidR="007C5A68" w:rsidRPr="00D175CB" w:rsidRDefault="007C5A68" w:rsidP="00264504">
      <w:pPr>
        <w:pStyle w:val="a5"/>
        <w:autoSpaceDE w:val="0"/>
        <w:autoSpaceDN w:val="0"/>
        <w:adjustRightInd w:val="0"/>
        <w:ind w:left="0" w:firstLine="660"/>
        <w:rPr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 xml:space="preserve">- выдача 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разрешения на </w:t>
      </w:r>
      <w:r w:rsidR="00F05643" w:rsidRPr="00D175CB">
        <w:rPr>
          <w:rFonts w:ascii="Times New Roman" w:hAnsi="Times New Roman"/>
          <w:color w:val="000000"/>
          <w:sz w:val="24"/>
          <w:szCs w:val="24"/>
        </w:rPr>
        <w:t>ввод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D35E58" w:rsidRPr="00D175CB">
        <w:rPr>
          <w:rFonts w:ascii="Times New Roman" w:hAnsi="Times New Roman"/>
          <w:color w:val="000000"/>
          <w:sz w:val="24"/>
          <w:szCs w:val="24"/>
        </w:rPr>
        <w:t xml:space="preserve">в эксплуатацию </w:t>
      </w:r>
      <w:r w:rsidRPr="00D175CB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Pr="00D175CB">
        <w:rPr>
          <w:rFonts w:ascii="Times New Roman" w:hAnsi="Times New Roman"/>
          <w:color w:val="000000"/>
          <w:sz w:val="24"/>
          <w:szCs w:val="24"/>
        </w:rPr>
        <w:t xml:space="preserve"> либо уведомления об отказе в выдаче </w:t>
      </w:r>
      <w:r w:rsidR="00264504" w:rsidRPr="00D175CB">
        <w:rPr>
          <w:rFonts w:ascii="Times New Roman" w:hAnsi="Times New Roman"/>
          <w:color w:val="000000"/>
          <w:sz w:val="24"/>
          <w:szCs w:val="24"/>
        </w:rPr>
        <w:t xml:space="preserve">разрешения на ввод </w:t>
      </w:r>
      <w:r w:rsidRPr="00D175CB">
        <w:rPr>
          <w:rFonts w:ascii="Times New Roman" w:hAnsi="Times New Roman"/>
          <w:sz w:val="24"/>
          <w:szCs w:val="24"/>
        </w:rPr>
        <w:t xml:space="preserve"> </w:t>
      </w:r>
      <w:r w:rsidR="00D35E58" w:rsidRPr="00D175CB">
        <w:rPr>
          <w:rFonts w:ascii="Times New Roman" w:hAnsi="Times New Roman"/>
          <w:sz w:val="24"/>
          <w:szCs w:val="24"/>
        </w:rPr>
        <w:t xml:space="preserve">в эксплуатацию </w:t>
      </w:r>
      <w:r w:rsidRPr="00D175CB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="00264504" w:rsidRPr="00D175CB">
        <w:rPr>
          <w:rFonts w:ascii="Times New Roman" w:hAnsi="Times New Roman"/>
          <w:sz w:val="24"/>
          <w:szCs w:val="24"/>
        </w:rPr>
        <w:t>.</w:t>
      </w:r>
    </w:p>
    <w:p w:rsidR="003A17A8" w:rsidRPr="00D175CB" w:rsidRDefault="003A17A8" w:rsidP="007C5A68">
      <w:pPr>
        <w:autoSpaceDE w:val="0"/>
        <w:autoSpaceDN w:val="0"/>
        <w:adjustRightInd w:val="0"/>
        <w:ind w:firstLine="660"/>
        <w:jc w:val="both"/>
      </w:pPr>
      <w:r w:rsidRPr="00D175CB">
        <w:t xml:space="preserve"> Способом фиксации результата выполнения административной процедуры является регистрация документа и внесение информации о выдаче документа в </w:t>
      </w:r>
      <w:r w:rsidR="0073170B" w:rsidRPr="00D175CB">
        <w:t>ИСОГД</w:t>
      </w:r>
      <w:r w:rsidRPr="00D175CB">
        <w:t xml:space="preserve"> и в </w:t>
      </w:r>
      <w:r w:rsidR="007C5A68" w:rsidRPr="00D175CB">
        <w:t>книгу</w:t>
      </w:r>
      <w:r w:rsidRPr="00D175CB">
        <w:t xml:space="preserve"> </w:t>
      </w:r>
      <w:r w:rsidR="001710BB" w:rsidRPr="00D175CB">
        <w:t>учета разрешений</w:t>
      </w:r>
      <w:r w:rsidR="00E01762" w:rsidRPr="00D175CB">
        <w:t xml:space="preserve"> </w:t>
      </w:r>
      <w:r w:rsidR="00E01762" w:rsidRPr="00D175CB">
        <w:rPr>
          <w:color w:val="000000" w:themeColor="text1"/>
        </w:rPr>
        <w:t>(приложение №5</w:t>
      </w:r>
      <w:r w:rsidR="00E01762" w:rsidRPr="00D175CB">
        <w:t xml:space="preserve"> к административному регламенту)</w:t>
      </w:r>
      <w:r w:rsidRPr="00D175CB">
        <w:t>; подпись заявителя о получении документов, в случае личного получения документов.</w:t>
      </w:r>
    </w:p>
    <w:p w:rsidR="003A17A8" w:rsidRPr="00D175CB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 xml:space="preserve">Максимальный срок выполнения административного действия составляет </w:t>
      </w:r>
      <w:r w:rsidR="007C5A68" w:rsidRPr="00D175CB">
        <w:t>1</w:t>
      </w:r>
      <w:r w:rsidRPr="00D175CB">
        <w:t xml:space="preserve"> рабочи</w:t>
      </w:r>
      <w:r w:rsidR="007C5A68" w:rsidRPr="00D175CB">
        <w:t>й</w:t>
      </w:r>
      <w:r w:rsidRPr="00D175CB">
        <w:t xml:space="preserve"> д</w:t>
      </w:r>
      <w:r w:rsidR="007C5A68" w:rsidRPr="00D175CB">
        <w:t>ень</w:t>
      </w:r>
      <w:r w:rsidRPr="00D175CB">
        <w:t>.  Максимальное время ожидания в очереди для получения документов не должно превышать 15 минут.</w:t>
      </w:r>
    </w:p>
    <w:p w:rsidR="003A17A8" w:rsidRPr="00D175CB" w:rsidRDefault="003A17A8" w:rsidP="003A17A8">
      <w:pPr>
        <w:pStyle w:val="a5"/>
        <w:widowControl w:val="0"/>
        <w:autoSpaceDE w:val="0"/>
        <w:autoSpaceDN w:val="0"/>
        <w:adjustRightInd w:val="0"/>
        <w:ind w:left="0" w:firstLine="426"/>
        <w:outlineLvl w:val="1"/>
        <w:rPr>
          <w:rFonts w:ascii="Times New Roman" w:hAnsi="Times New Roman"/>
          <w:sz w:val="24"/>
          <w:szCs w:val="24"/>
        </w:rPr>
      </w:pPr>
    </w:p>
    <w:p w:rsidR="003A17A8" w:rsidRPr="00D175CB" w:rsidRDefault="003A17A8" w:rsidP="003A17A8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75CB">
        <w:rPr>
          <w:rFonts w:ascii="Times New Roman" w:hAnsi="Times New Roman"/>
          <w:b/>
          <w:sz w:val="24"/>
          <w:szCs w:val="24"/>
        </w:rPr>
        <w:t>4.Формы контроля за исполнением административного регламента</w:t>
      </w:r>
    </w:p>
    <w:p w:rsidR="001710BB" w:rsidRPr="00D175CB" w:rsidRDefault="001710BB" w:rsidP="003A17A8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</w:t>
      </w:r>
      <w:r w:rsidR="007C5A68" w:rsidRPr="00D175CB">
        <w:t>Отдела</w:t>
      </w:r>
      <w:r w:rsidRPr="00D175CB">
        <w:t>, уполномоченными должностными лица</w:t>
      </w:r>
      <w:r w:rsidR="007C5A68" w:rsidRPr="00D175CB">
        <w:t>ми</w:t>
      </w:r>
      <w:r w:rsidRPr="00D175CB">
        <w:t xml:space="preserve"> Администрации.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 4.1.2. 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</w:t>
      </w:r>
      <w:r w:rsidR="00004FC5" w:rsidRPr="00D175CB">
        <w:t xml:space="preserve">внутреннего и внешнего контроля, </w:t>
      </w:r>
      <w:r w:rsidR="00004FC5" w:rsidRPr="00D175CB">
        <w:rPr>
          <w:color w:val="000000"/>
        </w:rPr>
        <w:t>в том числе путем заполнения контрольного листа (приложение №</w:t>
      </w:r>
      <w:r w:rsidR="00E01762" w:rsidRPr="00D175CB">
        <w:rPr>
          <w:color w:val="000000"/>
        </w:rPr>
        <w:t xml:space="preserve"> 7</w:t>
      </w:r>
      <w:r w:rsidR="00004FC5" w:rsidRPr="00D175CB">
        <w:rPr>
          <w:color w:val="000000"/>
        </w:rPr>
        <w:t xml:space="preserve"> к административному регламенту)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4.1.3. Внутренний контроль за соблюдением и исполнением административного регламента осуществляется начальником </w:t>
      </w:r>
      <w:r w:rsidR="007C5A68" w:rsidRPr="00D175CB">
        <w:t>Отдела</w:t>
      </w:r>
      <w:r w:rsidRPr="00D175CB">
        <w:t>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4.1.4. 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4.2.1.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</w:t>
      </w:r>
      <w:r w:rsidR="007C5A68" w:rsidRPr="00D175CB">
        <w:t>Отдела</w:t>
      </w:r>
      <w:r w:rsidRPr="00D175CB">
        <w:t>, ответственных за предоставление муниципальной услуги.</w:t>
      </w:r>
    </w:p>
    <w:p w:rsidR="0051177E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4.2.2. Проверки могут быть плановыми (осуществляться на основании полугодовых или годовых планов работы </w:t>
      </w:r>
      <w:r w:rsidR="00AF4DC6" w:rsidRPr="00D175CB">
        <w:t>Отдела</w:t>
      </w:r>
      <w:r w:rsidRPr="00D175CB">
        <w:t xml:space="preserve">) и внеплановыми. 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4.2.3. Плановые и внеплановые проверки проводятся на основании приказов начальника </w:t>
      </w:r>
      <w:r w:rsidR="00AF4DC6" w:rsidRPr="00D175CB">
        <w:t>Отдела</w:t>
      </w:r>
      <w:r w:rsidRPr="00D175CB">
        <w:t>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4.2.5. 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4.3.2. Должностные лица и муниципальные служащие </w:t>
      </w:r>
      <w:r w:rsidR="00AF4DC6" w:rsidRPr="00D175CB">
        <w:t>Отдела</w:t>
      </w:r>
      <w:r w:rsidRPr="00D175CB">
        <w:t>,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4.4.1.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</w:t>
      </w:r>
      <w:r w:rsidR="00AF4DC6" w:rsidRPr="00D175CB">
        <w:t>Отдела</w:t>
      </w:r>
      <w:r w:rsidRPr="00D175CB">
        <w:t>,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</w:p>
    <w:p w:rsidR="003A17A8" w:rsidRPr="00D175CB" w:rsidRDefault="003A17A8" w:rsidP="003A17A8">
      <w:pPr>
        <w:autoSpaceDE w:val="0"/>
        <w:autoSpaceDN w:val="0"/>
        <w:adjustRightInd w:val="0"/>
        <w:ind w:firstLine="660"/>
        <w:jc w:val="both"/>
      </w:pPr>
      <w:r w:rsidRPr="00D175CB">
        <w:t xml:space="preserve">4.4.2.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F4DC6" w:rsidRPr="00D175CB">
        <w:t>Отдел</w:t>
      </w:r>
      <w:r w:rsidRPr="00D175CB">
        <w:t>,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702AAB" w:rsidRPr="00D175CB" w:rsidRDefault="00702AAB" w:rsidP="003A17A8">
      <w:pPr>
        <w:autoSpaceDE w:val="0"/>
        <w:autoSpaceDN w:val="0"/>
        <w:adjustRightInd w:val="0"/>
        <w:ind w:firstLine="660"/>
        <w:jc w:val="both"/>
      </w:pPr>
    </w:p>
    <w:p w:rsidR="00702AAB" w:rsidRPr="00D175CB" w:rsidRDefault="00702AAB" w:rsidP="003A17A8">
      <w:pPr>
        <w:autoSpaceDE w:val="0"/>
        <w:autoSpaceDN w:val="0"/>
        <w:adjustRightInd w:val="0"/>
        <w:ind w:firstLine="660"/>
        <w:jc w:val="both"/>
      </w:pPr>
    </w:p>
    <w:p w:rsidR="003A17A8" w:rsidRPr="00D175CB" w:rsidRDefault="003A17A8" w:rsidP="003A17A8">
      <w:pPr>
        <w:pStyle w:val="a5"/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</w:p>
    <w:p w:rsidR="0051177E" w:rsidRPr="00D175CB" w:rsidRDefault="0051177E" w:rsidP="0051177E">
      <w:pPr>
        <w:pStyle w:val="a5"/>
        <w:widowControl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5C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175CB">
        <w:rPr>
          <w:b/>
        </w:rPr>
        <w:t>и действий (бездействия) органа, предоставляющего муниципальную услугу, а так же должностных лиц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51177E" w:rsidRPr="00D175CB" w:rsidRDefault="0051177E" w:rsidP="0051177E">
      <w:pPr>
        <w:pStyle w:val="a5"/>
        <w:widowControl w:val="0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5.1.Заявитель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начальнику Отдела, главе Новокузнецкого муниципального района.</w:t>
      </w:r>
    </w:p>
    <w:p w:rsidR="0051177E" w:rsidRPr="00D175CB" w:rsidRDefault="0051177E" w:rsidP="0051177E">
      <w:pPr>
        <w:pStyle w:val="a5"/>
        <w:widowControl w:val="0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D175CB">
        <w:rPr>
          <w:rFonts w:ascii="Times New Roman" w:hAnsi="Times New Roman"/>
          <w:sz w:val="24"/>
          <w:szCs w:val="24"/>
        </w:rPr>
        <w:t>5.2.Заявитель вправе обратиться с жалобой, в том числе в случаях: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1) нарушение срока регистрации запроса заявителя о предоставлении муниципальной услуги;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2) нарушение срока предоставления муниципальной услуги;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3) требования документов, непредусмотренных административным регламентом;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6) истребования для предоставления муниципальной услуги платы, непредусмотренной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5.3.Общие требования к порядку подачи и рассмотрения жалобы: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5.3.1.Жалоба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5.3.2.Жалоба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5.4.Жалоба должна содержать: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5.4.1.Наименование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5.4.2.Фамилию,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5.4.3.Сведения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5.4.4.Доводы,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для исправления допущенных опечаток и ошибок составляет 10 дней со дня поступления обращения.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5.6.По результатам рассмотрения жалобы орган, предоставляющий муниципальную услугу, принимает одно из следующих решений.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 xml:space="preserve">5.6.1.Удовлетворяет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 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5.6.2.Отказывает в удовлетворении жалобы.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5.7.Не позднее дня, следующего за днем принятия решения, указанного в п.5.6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ind w:firstLine="660"/>
        <w:jc w:val="both"/>
      </w:pPr>
      <w:r w:rsidRPr="00D175CB">
        <w:t>5.8.В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177E" w:rsidRPr="00D175CB" w:rsidRDefault="0051177E" w:rsidP="0051177E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51177E" w:rsidRPr="00D175CB" w:rsidRDefault="0051177E" w:rsidP="0051177E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51177E" w:rsidRPr="00D175CB" w:rsidRDefault="0051177E" w:rsidP="0051177E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51177E" w:rsidRPr="00D175CB" w:rsidRDefault="0051177E" w:rsidP="0051177E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264504" w:rsidRDefault="00264504" w:rsidP="00F12CD0">
      <w:pPr>
        <w:tabs>
          <w:tab w:val="right" w:pos="10064"/>
        </w:tabs>
        <w:jc w:val="right"/>
        <w:rPr>
          <w:b/>
        </w:rPr>
      </w:pPr>
    </w:p>
    <w:p w:rsidR="00264504" w:rsidRDefault="00264504" w:rsidP="00F12CD0">
      <w:pPr>
        <w:tabs>
          <w:tab w:val="right" w:pos="10064"/>
        </w:tabs>
        <w:jc w:val="right"/>
        <w:rPr>
          <w:b/>
        </w:rPr>
      </w:pPr>
    </w:p>
    <w:p w:rsidR="00264504" w:rsidRDefault="00264504" w:rsidP="00F12CD0">
      <w:pPr>
        <w:tabs>
          <w:tab w:val="right" w:pos="10064"/>
        </w:tabs>
        <w:jc w:val="right"/>
        <w:rPr>
          <w:b/>
        </w:rPr>
      </w:pPr>
    </w:p>
    <w:p w:rsidR="00264504" w:rsidRDefault="00264504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D175CB" w:rsidRDefault="00D175CB" w:rsidP="00F12CD0">
      <w:pPr>
        <w:tabs>
          <w:tab w:val="right" w:pos="10064"/>
        </w:tabs>
        <w:jc w:val="right"/>
        <w:rPr>
          <w:b/>
        </w:rPr>
      </w:pPr>
    </w:p>
    <w:p w:rsidR="00F12CD0" w:rsidRPr="00FF592E" w:rsidRDefault="00111536" w:rsidP="00F12CD0">
      <w:pPr>
        <w:tabs>
          <w:tab w:val="right" w:pos="10064"/>
        </w:tabs>
        <w:jc w:val="right"/>
        <w:rPr>
          <w:b/>
        </w:rPr>
      </w:pPr>
      <w:r>
        <w:rPr>
          <w:b/>
        </w:rPr>
        <w:t>При</w:t>
      </w:r>
      <w:r w:rsidR="00F12CD0" w:rsidRPr="00FF592E">
        <w:rPr>
          <w:b/>
        </w:rPr>
        <w:t xml:space="preserve">ложение </w:t>
      </w:r>
      <w:r w:rsidR="00F12CD0">
        <w:rPr>
          <w:b/>
        </w:rPr>
        <w:t xml:space="preserve">№ </w:t>
      </w:r>
      <w:r w:rsidR="00F12CD0" w:rsidRPr="00FF592E">
        <w:rPr>
          <w:b/>
        </w:rPr>
        <w:t xml:space="preserve">1 </w:t>
      </w:r>
    </w:p>
    <w:p w:rsidR="00F12CD0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111536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 w:rsidR="00111536">
        <w:rPr>
          <w:sz w:val="20"/>
          <w:szCs w:val="20"/>
        </w:rPr>
        <w:t xml:space="preserve">ввод </w:t>
      </w:r>
    </w:p>
    <w:p w:rsidR="00F12CD0" w:rsidRPr="00F12CD0" w:rsidRDefault="00691DA1" w:rsidP="00F12CD0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F12CD0" w:rsidRPr="00F12CD0">
        <w:rPr>
          <w:sz w:val="20"/>
          <w:szCs w:val="20"/>
        </w:rPr>
        <w:t xml:space="preserve">объектов капитального строительства» </w:t>
      </w:r>
    </w:p>
    <w:p w:rsidR="00F12CD0" w:rsidRPr="00DD3B4E" w:rsidRDefault="00F12CD0" w:rsidP="00F12CD0">
      <w:pPr>
        <w:jc w:val="right"/>
        <w:outlineLvl w:val="1"/>
      </w:pPr>
    </w:p>
    <w:p w:rsidR="00F12CD0" w:rsidRDefault="00F12CD0" w:rsidP="00F12CD0">
      <w:pPr>
        <w:jc w:val="right"/>
        <w:rPr>
          <w:sz w:val="28"/>
          <w:szCs w:val="28"/>
        </w:rPr>
      </w:pPr>
    </w:p>
    <w:p w:rsidR="00F12CD0" w:rsidRPr="00742F08" w:rsidRDefault="00F12CD0" w:rsidP="00F12CD0">
      <w:pPr>
        <w:jc w:val="center"/>
        <w:rPr>
          <w:color w:val="000000"/>
        </w:rPr>
      </w:pPr>
      <w:r w:rsidRPr="00742F08">
        <w:rPr>
          <w:color w:val="000000"/>
        </w:rPr>
        <w:t>СВЕДЕНИЯ</w:t>
      </w:r>
    </w:p>
    <w:p w:rsidR="00F12CD0" w:rsidRDefault="00004FC5" w:rsidP="00F12CD0">
      <w:pPr>
        <w:jc w:val="center"/>
        <w:rPr>
          <w:color w:val="000000"/>
        </w:rPr>
      </w:pPr>
      <w:r>
        <w:rPr>
          <w:color w:val="000000"/>
        </w:rPr>
        <w:t>о</w:t>
      </w:r>
      <w:r w:rsidR="00F12CD0" w:rsidRPr="00742F08">
        <w:rPr>
          <w:color w:val="000000"/>
        </w:rPr>
        <w:t xml:space="preserve"> месте нахождения государственных и муниципальных органов и организаций, принимающих участие в предоставлении муниципальной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обращений.</w:t>
      </w:r>
    </w:p>
    <w:p w:rsidR="009005CB" w:rsidRDefault="009005CB" w:rsidP="00F12CD0">
      <w:pPr>
        <w:jc w:val="center"/>
        <w:rPr>
          <w:color w:val="000000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190"/>
        <w:gridCol w:w="2130"/>
        <w:gridCol w:w="1479"/>
        <w:gridCol w:w="1315"/>
        <w:gridCol w:w="2417"/>
      </w:tblGrid>
      <w:tr w:rsidR="009005CB" w:rsidRPr="005F6D55" w:rsidTr="00181AD0">
        <w:trPr>
          <w:trHeight w:val="414"/>
        </w:trPr>
        <w:tc>
          <w:tcPr>
            <w:tcW w:w="515" w:type="dxa"/>
            <w:shd w:val="clear" w:color="auto" w:fill="auto"/>
            <w:vAlign w:val="center"/>
          </w:tcPr>
          <w:p w:rsidR="009005CB" w:rsidRPr="005F6D55" w:rsidRDefault="009005CB" w:rsidP="00181AD0">
            <w:pPr>
              <w:ind w:left="-108" w:right="-108"/>
              <w:jc w:val="center"/>
              <w:rPr>
                <w:b/>
              </w:rPr>
            </w:pPr>
            <w:r w:rsidRPr="005F6D55">
              <w:rPr>
                <w:b/>
              </w:rPr>
              <w:t>№ п/п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005CB" w:rsidRPr="005F6D55" w:rsidRDefault="009005CB" w:rsidP="00181AD0">
            <w:pPr>
              <w:jc w:val="center"/>
              <w:rPr>
                <w:b/>
              </w:rPr>
            </w:pPr>
            <w:r w:rsidRPr="005F6D55">
              <w:rPr>
                <w:b/>
              </w:rPr>
              <w:t>Наименование органа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005CB" w:rsidRPr="005F6D55" w:rsidRDefault="009005CB" w:rsidP="00181AD0">
            <w:pPr>
              <w:ind w:left="-108" w:right="-108"/>
              <w:jc w:val="center"/>
              <w:rPr>
                <w:b/>
              </w:rPr>
            </w:pPr>
            <w:r w:rsidRPr="005F6D55">
              <w:rPr>
                <w:b/>
              </w:rPr>
              <w:t>Место нахождения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5CB" w:rsidRPr="005F6D55" w:rsidRDefault="009005CB" w:rsidP="00181AD0">
            <w:pPr>
              <w:jc w:val="center"/>
              <w:rPr>
                <w:b/>
              </w:rPr>
            </w:pPr>
            <w:r w:rsidRPr="005F6D55">
              <w:rPr>
                <w:b/>
              </w:rPr>
              <w:t>Почтовый адрес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005CB" w:rsidRPr="005F6D55" w:rsidRDefault="009005CB" w:rsidP="00181AD0">
            <w:pPr>
              <w:ind w:left="-108" w:right="-71"/>
              <w:jc w:val="center"/>
              <w:rPr>
                <w:b/>
              </w:rPr>
            </w:pPr>
            <w:r w:rsidRPr="005F6D55">
              <w:rPr>
                <w:b/>
              </w:rPr>
              <w:t>Номера телефонов для справок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005CB" w:rsidRPr="005F6D55" w:rsidRDefault="009005CB" w:rsidP="00181AD0">
            <w:pPr>
              <w:ind w:left="-108" w:right="-108"/>
              <w:jc w:val="center"/>
              <w:rPr>
                <w:b/>
              </w:rPr>
            </w:pPr>
            <w:r w:rsidRPr="005F6D55">
              <w:rPr>
                <w:b/>
              </w:rPr>
              <w:t>Адреса электронной почты для справок,</w:t>
            </w:r>
          </w:p>
          <w:p w:rsidR="009005CB" w:rsidRPr="005F6D55" w:rsidRDefault="009005CB" w:rsidP="00181AD0">
            <w:pPr>
              <w:ind w:left="-108" w:right="-108"/>
              <w:jc w:val="center"/>
              <w:rPr>
                <w:b/>
              </w:rPr>
            </w:pPr>
            <w:r w:rsidRPr="005F6D55">
              <w:rPr>
                <w:b/>
              </w:rPr>
              <w:t>веб-сайт</w:t>
            </w:r>
          </w:p>
        </w:tc>
      </w:tr>
      <w:tr w:rsidR="009005CB" w:rsidRPr="00987235" w:rsidTr="00181AD0">
        <w:trPr>
          <w:trHeight w:val="341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1.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181AD0">
            <w:r w:rsidRPr="00987235">
              <w:t>Администрация 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 xml:space="preserve">654042, </w:t>
            </w:r>
          </w:p>
          <w:p w:rsidR="009005CB" w:rsidRPr="00987235" w:rsidRDefault="009005CB" w:rsidP="00181AD0">
            <w:pPr>
              <w:jc w:val="center"/>
            </w:pPr>
            <w:r w:rsidRPr="00987235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 xml:space="preserve">8(3843) 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320-846</w:t>
            </w:r>
          </w:p>
        </w:tc>
        <w:tc>
          <w:tcPr>
            <w:tcW w:w="2417" w:type="dxa"/>
            <w:shd w:val="clear" w:color="auto" w:fill="auto"/>
          </w:tcPr>
          <w:p w:rsidR="009005CB" w:rsidRPr="00987235" w:rsidRDefault="00AB674A" w:rsidP="00181AD0">
            <w:pPr>
              <w:jc w:val="center"/>
            </w:pPr>
            <w:hyperlink r:id="rId30" w:history="1">
              <w:r w:rsidR="009005CB" w:rsidRPr="00987235">
                <w:rPr>
                  <w:rStyle w:val="a6"/>
                  <w:color w:val="auto"/>
                  <w:lang w:val="en-US"/>
                </w:rPr>
                <w:t>www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admnkr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9005CB" w:rsidRPr="00987235" w:rsidRDefault="009005CB" w:rsidP="00181AD0">
            <w:pPr>
              <w:jc w:val="center"/>
            </w:pPr>
          </w:p>
        </w:tc>
      </w:tr>
      <w:tr w:rsidR="009005CB" w:rsidRPr="00987235" w:rsidTr="00181AD0">
        <w:trPr>
          <w:trHeight w:val="341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181AD0">
            <w:r w:rsidRPr="00987235"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 xml:space="preserve">654042, </w:t>
            </w:r>
          </w:p>
          <w:p w:rsidR="009005CB" w:rsidRPr="00987235" w:rsidRDefault="009005CB" w:rsidP="00181AD0">
            <w:pPr>
              <w:jc w:val="center"/>
            </w:pPr>
            <w:r w:rsidRPr="00987235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 xml:space="preserve">8(3843) 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320-846,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77-72-62</w:t>
            </w:r>
          </w:p>
        </w:tc>
        <w:tc>
          <w:tcPr>
            <w:tcW w:w="2417" w:type="dxa"/>
            <w:shd w:val="clear" w:color="auto" w:fill="auto"/>
          </w:tcPr>
          <w:p w:rsidR="009005CB" w:rsidRPr="00987235" w:rsidRDefault="00AB674A" w:rsidP="00181AD0">
            <w:pPr>
              <w:jc w:val="center"/>
            </w:pPr>
            <w:hyperlink r:id="rId31" w:history="1">
              <w:r w:rsidR="009005CB" w:rsidRPr="00987235">
                <w:rPr>
                  <w:rStyle w:val="a6"/>
                  <w:color w:val="auto"/>
                  <w:lang w:val="en-US"/>
                </w:rPr>
                <w:t>www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admnkr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9005CB" w:rsidRPr="00987235" w:rsidRDefault="009005CB" w:rsidP="00181AD0">
            <w:pPr>
              <w:jc w:val="center"/>
            </w:pPr>
            <w:r w:rsidRPr="00987235">
              <w:rPr>
                <w:lang w:val="en-US"/>
              </w:rPr>
              <w:t>arhnr</w:t>
            </w:r>
            <w:r w:rsidRPr="00987235">
              <w:t>2010@</w:t>
            </w:r>
            <w:r w:rsidRPr="00987235">
              <w:rPr>
                <w:lang w:val="en-US"/>
              </w:rPr>
              <w:t>yandex</w:t>
            </w:r>
            <w:r w:rsidRPr="00987235">
              <w:t>.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lang w:val="en-US"/>
              </w:rPr>
              <w:t>ru</w:t>
            </w:r>
          </w:p>
        </w:tc>
      </w:tr>
      <w:tr w:rsidR="009005CB" w:rsidRPr="00987235" w:rsidTr="00181AD0">
        <w:trPr>
          <w:trHeight w:val="604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3.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AB674A" w:rsidP="00181AD0">
            <w:hyperlink r:id="rId32" w:history="1">
              <w:r w:rsidR="009005CB" w:rsidRPr="00987235">
                <w:rPr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 xml:space="preserve"> пр. Октябрьский, 3 г;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 xml:space="preserve">г. Кемерово, 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>ул. Ноградская, 5;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 xml:space="preserve">г. Кемерово, 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>пр. Советский, 33;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 xml:space="preserve">г. Кемерово, </w:t>
            </w:r>
          </w:p>
          <w:p w:rsidR="009005CB" w:rsidRPr="00987235" w:rsidRDefault="009005CB" w:rsidP="00181AD0">
            <w:pPr>
              <w:ind w:left="-108" w:right="-108"/>
              <w:jc w:val="center"/>
              <w:rPr>
                <w:bCs/>
              </w:rPr>
            </w:pPr>
            <w:r w:rsidRPr="00987235">
              <w:rPr>
                <w:bCs/>
                <w:sz w:val="22"/>
                <w:szCs w:val="22"/>
              </w:rPr>
              <w:t>ул. В. Волошиной, 7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 xml:space="preserve">650991, 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 xml:space="preserve">г. Кемерово, 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пр. Октябрьский, 3 г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 xml:space="preserve">8(3842) 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72-53-59;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35-74-16 (авто-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информатор)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005CB" w:rsidRPr="00987235" w:rsidRDefault="00AB674A" w:rsidP="00181AD0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3" w:history="1">
              <w:r w:rsidR="009005CB" w:rsidRPr="00987235">
                <w:rPr>
                  <w:rStyle w:val="a6"/>
                  <w:color w:val="auto"/>
                </w:rPr>
                <w:t>www.to42.rosreestr.ru</w:t>
              </w:r>
            </w:hyperlink>
          </w:p>
          <w:p w:rsidR="009005CB" w:rsidRPr="00987235" w:rsidRDefault="00AB674A" w:rsidP="00181AD0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4" w:history="1">
              <w:r w:rsidR="009005CB" w:rsidRPr="00987235">
                <w:rPr>
                  <w:rStyle w:val="a6"/>
                  <w:color w:val="auto"/>
                </w:rPr>
                <w:t>42_upr@rosreestr.ru</w:t>
              </w:r>
            </w:hyperlink>
          </w:p>
        </w:tc>
      </w:tr>
      <w:tr w:rsidR="009005CB" w:rsidRPr="00987235" w:rsidTr="00181AD0">
        <w:trPr>
          <w:trHeight w:val="437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3.1.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AB674A" w:rsidP="00181AD0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hyperlink r:id="rId35" w:history="1">
              <w:r w:rsidR="009005CB" w:rsidRPr="00987235">
                <w:rPr>
                  <w:color w:val="auto"/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  <w:r w:rsidR="009005CB" w:rsidRPr="00987235">
              <w:rPr>
                <w:color w:val="auto"/>
                <w:sz w:val="22"/>
                <w:szCs w:val="22"/>
              </w:rPr>
              <w:t xml:space="preserve">, </w:t>
            </w:r>
            <w:r w:rsidR="009005CB" w:rsidRPr="00987235">
              <w:rPr>
                <w:color w:val="auto"/>
                <w:sz w:val="20"/>
                <w:szCs w:val="20"/>
              </w:rPr>
              <w:t>Отдел по Новокузнецкому району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>г. Новокузнецк, ул. Кирова,57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ул. Орджоникидзе, 18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>654000,г. Новокузнецк, ул. Кирова,57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ул. Орджоникидзе, 18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t>8(3843)</w:t>
            </w:r>
          </w:p>
          <w:p w:rsidR="009005CB" w:rsidRPr="00987235" w:rsidRDefault="009005CB" w:rsidP="00181AD0">
            <w:pPr>
              <w:jc w:val="center"/>
            </w:pPr>
            <w:r w:rsidRPr="00987235">
              <w:t xml:space="preserve">45-86-73 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46-78-63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 xml:space="preserve">8(3843) </w:t>
            </w:r>
          </w:p>
          <w:p w:rsidR="009005CB" w:rsidRPr="00987235" w:rsidRDefault="009005CB" w:rsidP="00181AD0">
            <w:pPr>
              <w:jc w:val="center"/>
            </w:pPr>
            <w:r w:rsidRPr="00987235">
              <w:t>39-02-06</w:t>
            </w:r>
          </w:p>
        </w:tc>
        <w:tc>
          <w:tcPr>
            <w:tcW w:w="2417" w:type="dxa"/>
            <w:shd w:val="clear" w:color="auto" w:fill="auto"/>
          </w:tcPr>
          <w:p w:rsidR="009005CB" w:rsidRPr="00987235" w:rsidRDefault="009005CB" w:rsidP="00181AD0">
            <w:pPr>
              <w:jc w:val="center"/>
              <w:rPr>
                <w:u w:val="single"/>
              </w:rPr>
            </w:pPr>
            <w:r w:rsidRPr="00987235">
              <w:rPr>
                <w:u w:val="single"/>
              </w:rPr>
              <w:t>https://portal.rosreestr.ru</w:t>
            </w:r>
          </w:p>
        </w:tc>
      </w:tr>
      <w:tr w:rsidR="009005CB" w:rsidRPr="00987235" w:rsidTr="00181AD0">
        <w:trPr>
          <w:trHeight w:val="375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181AD0">
            <w:r w:rsidRPr="00987235">
              <w:rPr>
                <w:sz w:val="22"/>
                <w:szCs w:val="22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650000,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 xml:space="preserve">8(3842) 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36-53-30</w:t>
            </w:r>
          </w:p>
        </w:tc>
        <w:tc>
          <w:tcPr>
            <w:tcW w:w="2417" w:type="dxa"/>
            <w:shd w:val="clear" w:color="auto" w:fill="auto"/>
          </w:tcPr>
          <w:p w:rsidR="009005CB" w:rsidRPr="00987235" w:rsidRDefault="009005CB" w:rsidP="00181AD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</w:p>
          <w:p w:rsidR="009005CB" w:rsidRPr="00987235" w:rsidRDefault="009005CB" w:rsidP="00181AD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87235">
              <w:rPr>
                <w:rStyle w:val="a6"/>
                <w:color w:val="auto"/>
                <w:lang w:val="en-US"/>
              </w:rPr>
              <w:t>www</w:t>
            </w:r>
            <w:r w:rsidRPr="00987235">
              <w:rPr>
                <w:rStyle w:val="a6"/>
                <w:color w:val="auto"/>
              </w:rPr>
              <w:t>.</w:t>
            </w:r>
            <w:r w:rsidRPr="00987235">
              <w:rPr>
                <w:rStyle w:val="a6"/>
                <w:color w:val="auto"/>
                <w:lang w:val="en-US"/>
              </w:rPr>
              <w:t>kugi</w:t>
            </w:r>
            <w:r w:rsidRPr="00987235">
              <w:rPr>
                <w:rStyle w:val="a6"/>
                <w:color w:val="auto"/>
              </w:rPr>
              <w:t>42.</w:t>
            </w:r>
            <w:r w:rsidRPr="00987235">
              <w:rPr>
                <w:rStyle w:val="a6"/>
                <w:color w:val="auto"/>
                <w:lang w:val="en-US"/>
              </w:rPr>
              <w:t>ru</w:t>
            </w:r>
          </w:p>
        </w:tc>
      </w:tr>
      <w:tr w:rsidR="009005CB" w:rsidRPr="00987235" w:rsidTr="00181AD0">
        <w:trPr>
          <w:trHeight w:val="526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181AD0">
            <w:r w:rsidRPr="00987235">
              <w:rPr>
                <w:sz w:val="22"/>
                <w:szCs w:val="22"/>
              </w:rPr>
              <w:t>Южно-Сибирское Управление Федеральной службы по экологическому, технологическому и атомному надзору (Ростехнадзор)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ул. Институтская, 3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650002,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ул. Институтская, д. 3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8(3842)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64-54-20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005CB" w:rsidRPr="00987235" w:rsidRDefault="009005CB" w:rsidP="00181AD0">
            <w:pPr>
              <w:ind w:left="-108" w:right="-108"/>
              <w:jc w:val="center"/>
              <w:rPr>
                <w:rStyle w:val="a6"/>
                <w:color w:val="auto"/>
              </w:rPr>
            </w:pPr>
            <w:r w:rsidRPr="00987235">
              <w:rPr>
                <w:rStyle w:val="a6"/>
                <w:color w:val="auto"/>
              </w:rPr>
              <w:t>usib.gosnadzor.ru</w:t>
            </w:r>
          </w:p>
          <w:p w:rsidR="009005CB" w:rsidRPr="00987235" w:rsidRDefault="00AB674A" w:rsidP="00181AD0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6" w:history="1">
              <w:r w:rsidR="009005CB" w:rsidRPr="00987235">
                <w:rPr>
                  <w:rStyle w:val="a6"/>
                  <w:color w:val="auto"/>
                </w:rPr>
                <w:t>usib@gosnadzor42.ru</w:t>
              </w:r>
            </w:hyperlink>
          </w:p>
          <w:p w:rsidR="009005CB" w:rsidRPr="00987235" w:rsidRDefault="009005CB" w:rsidP="00181AD0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9005CB" w:rsidRPr="00987235" w:rsidTr="00181AD0">
        <w:trPr>
          <w:trHeight w:val="379"/>
        </w:trPr>
        <w:tc>
          <w:tcPr>
            <w:tcW w:w="515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6.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181AD0">
            <w:r w:rsidRPr="00987235">
              <w:rPr>
                <w:sz w:val="22"/>
                <w:szCs w:val="22"/>
              </w:rPr>
              <w:t>Управление Федеральной службы по надзору в сфере природопользования (Росприроднадзор) по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ул. Ноградская, 19 А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650000,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г. Кемерово,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ул. Ноградская,19 А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8(3842)</w:t>
            </w:r>
          </w:p>
          <w:p w:rsidR="009005CB" w:rsidRPr="00987235" w:rsidRDefault="009005CB" w:rsidP="00181AD0">
            <w:pPr>
              <w:jc w:val="center"/>
            </w:pPr>
            <w:r w:rsidRPr="00987235">
              <w:rPr>
                <w:sz w:val="22"/>
                <w:szCs w:val="22"/>
              </w:rPr>
              <w:t>75-93-54</w:t>
            </w:r>
          </w:p>
        </w:tc>
        <w:tc>
          <w:tcPr>
            <w:tcW w:w="2417" w:type="dxa"/>
            <w:shd w:val="clear" w:color="auto" w:fill="auto"/>
          </w:tcPr>
          <w:p w:rsidR="009005CB" w:rsidRPr="00987235" w:rsidRDefault="00AB674A" w:rsidP="00181AD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7" w:history="1">
              <w:r w:rsidR="009005CB" w:rsidRPr="00987235">
                <w:rPr>
                  <w:rStyle w:val="a6"/>
                  <w:color w:val="auto"/>
                  <w:lang w:val="en-US"/>
                </w:rPr>
                <w:t>urpnko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bget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9005CB" w:rsidRPr="00987235" w:rsidRDefault="00AB674A" w:rsidP="00181AD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8" w:history="1">
              <w:r w:rsidR="009005CB" w:rsidRPr="00987235">
                <w:rPr>
                  <w:rStyle w:val="a6"/>
                  <w:color w:val="auto"/>
                  <w:lang w:val="en-US"/>
                </w:rPr>
                <w:t>kemkpr</w:t>
              </w:r>
              <w:r w:rsidR="009005CB" w:rsidRPr="00987235">
                <w:rPr>
                  <w:rStyle w:val="a6"/>
                  <w:color w:val="auto"/>
                </w:rPr>
                <w:t>@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kemnet</w:t>
              </w:r>
              <w:r w:rsidR="009005CB" w:rsidRPr="00987235">
                <w:rPr>
                  <w:rStyle w:val="a6"/>
                  <w:color w:val="auto"/>
                </w:rPr>
                <w:t>.</w:t>
              </w:r>
              <w:r w:rsidR="009005CB" w:rsidRPr="00987235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9005CB" w:rsidRPr="00987235" w:rsidRDefault="009005CB" w:rsidP="00181AD0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9005CB" w:rsidRPr="00987235" w:rsidTr="00181AD0">
        <w:trPr>
          <w:trHeight w:val="379"/>
        </w:trPr>
        <w:tc>
          <w:tcPr>
            <w:tcW w:w="515" w:type="dxa"/>
            <w:shd w:val="clear" w:color="auto" w:fill="auto"/>
          </w:tcPr>
          <w:p w:rsidR="009005CB" w:rsidRPr="00987235" w:rsidRDefault="009005CB" w:rsidP="009005CB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7.</w:t>
            </w:r>
          </w:p>
        </w:tc>
        <w:tc>
          <w:tcPr>
            <w:tcW w:w="2190" w:type="dxa"/>
            <w:shd w:val="clear" w:color="auto" w:fill="auto"/>
          </w:tcPr>
          <w:p w:rsidR="009005CB" w:rsidRPr="005F6D55" w:rsidRDefault="009005CB" w:rsidP="009005CB">
            <w:r w:rsidRPr="005F6D55">
              <w:rPr>
                <w:sz w:val="22"/>
                <w:szCs w:val="22"/>
              </w:rPr>
              <w:t>Инспекция государственного строительного надзора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9005CB" w:rsidRDefault="009005CB" w:rsidP="009005CB">
            <w:pPr>
              <w:ind w:left="-108" w:right="-108"/>
              <w:jc w:val="center"/>
            </w:pPr>
            <w:r w:rsidRPr="005F6D55">
              <w:rPr>
                <w:sz w:val="22"/>
                <w:szCs w:val="22"/>
              </w:rPr>
              <w:t>г. Кемерово,</w:t>
            </w:r>
          </w:p>
          <w:p w:rsidR="009005CB" w:rsidRPr="005F6D55" w:rsidRDefault="009005CB" w:rsidP="009005CB">
            <w:pPr>
              <w:ind w:left="-108" w:right="-108"/>
              <w:jc w:val="center"/>
            </w:pPr>
            <w:r w:rsidRPr="005F6D55">
              <w:rPr>
                <w:sz w:val="22"/>
                <w:szCs w:val="22"/>
              </w:rPr>
              <w:t>пр. Советский,</w:t>
            </w:r>
            <w:r>
              <w:rPr>
                <w:sz w:val="22"/>
                <w:szCs w:val="22"/>
              </w:rPr>
              <w:t xml:space="preserve">  </w:t>
            </w:r>
            <w:r w:rsidRPr="005F6D55">
              <w:rPr>
                <w:sz w:val="22"/>
                <w:szCs w:val="22"/>
              </w:rPr>
              <w:t>60</w:t>
            </w:r>
          </w:p>
          <w:p w:rsidR="009005CB" w:rsidRPr="005F6D55" w:rsidRDefault="009005CB" w:rsidP="009005CB">
            <w:pPr>
              <w:ind w:left="-108" w:right="-108"/>
              <w:jc w:val="center"/>
            </w:pPr>
            <w:r w:rsidRPr="005F6D55">
              <w:rPr>
                <w:sz w:val="22"/>
                <w:szCs w:val="22"/>
              </w:rPr>
              <w:t>оф.</w:t>
            </w:r>
            <w:r>
              <w:rPr>
                <w:sz w:val="22"/>
                <w:szCs w:val="22"/>
              </w:rPr>
              <w:t xml:space="preserve"> </w:t>
            </w:r>
            <w:r w:rsidRPr="005F6D55">
              <w:rPr>
                <w:sz w:val="22"/>
                <w:szCs w:val="22"/>
              </w:rPr>
              <w:t>221</w:t>
            </w:r>
          </w:p>
        </w:tc>
        <w:tc>
          <w:tcPr>
            <w:tcW w:w="1479" w:type="dxa"/>
            <w:shd w:val="clear" w:color="auto" w:fill="auto"/>
          </w:tcPr>
          <w:p w:rsidR="009005CB" w:rsidRPr="005F6D55" w:rsidRDefault="009005CB" w:rsidP="009005CB">
            <w:pPr>
              <w:jc w:val="center"/>
            </w:pPr>
            <w:r w:rsidRPr="005F6D55">
              <w:rPr>
                <w:sz w:val="22"/>
                <w:szCs w:val="22"/>
              </w:rPr>
              <w:t>650064,</w:t>
            </w:r>
          </w:p>
          <w:p w:rsidR="009005CB" w:rsidRDefault="009005CB" w:rsidP="009005CB">
            <w:pPr>
              <w:jc w:val="center"/>
            </w:pPr>
            <w:r w:rsidRPr="005F6D55">
              <w:rPr>
                <w:sz w:val="22"/>
                <w:szCs w:val="22"/>
              </w:rPr>
              <w:t>г. Кемерово,</w:t>
            </w:r>
          </w:p>
          <w:p w:rsidR="009005CB" w:rsidRPr="005F6D55" w:rsidRDefault="009005CB" w:rsidP="009005CB">
            <w:pPr>
              <w:jc w:val="center"/>
            </w:pPr>
            <w:r w:rsidRPr="005F6D55">
              <w:rPr>
                <w:sz w:val="22"/>
                <w:szCs w:val="22"/>
              </w:rPr>
              <w:t>пр. Советский,60</w:t>
            </w:r>
          </w:p>
          <w:p w:rsidR="009005CB" w:rsidRPr="005F6D55" w:rsidRDefault="009005CB" w:rsidP="009005CB">
            <w:pPr>
              <w:jc w:val="center"/>
            </w:pPr>
            <w:r w:rsidRPr="005F6D55">
              <w:rPr>
                <w:sz w:val="22"/>
                <w:szCs w:val="22"/>
              </w:rPr>
              <w:t>оф.221</w:t>
            </w:r>
          </w:p>
        </w:tc>
        <w:tc>
          <w:tcPr>
            <w:tcW w:w="1315" w:type="dxa"/>
            <w:shd w:val="clear" w:color="auto" w:fill="auto"/>
          </w:tcPr>
          <w:p w:rsidR="009005CB" w:rsidRPr="005F6D55" w:rsidRDefault="009005CB" w:rsidP="009005CB">
            <w:pPr>
              <w:jc w:val="center"/>
            </w:pPr>
            <w:r w:rsidRPr="005F6D55">
              <w:rPr>
                <w:sz w:val="22"/>
                <w:szCs w:val="22"/>
              </w:rPr>
              <w:t xml:space="preserve">(3842) </w:t>
            </w:r>
          </w:p>
          <w:p w:rsidR="009005CB" w:rsidRPr="005F6D55" w:rsidRDefault="009005CB" w:rsidP="009005CB">
            <w:pPr>
              <w:jc w:val="center"/>
            </w:pPr>
            <w:r w:rsidRPr="005F6D55">
              <w:rPr>
                <w:sz w:val="22"/>
                <w:szCs w:val="22"/>
              </w:rPr>
              <w:t>58-70-12</w:t>
            </w:r>
          </w:p>
          <w:p w:rsidR="009005CB" w:rsidRPr="005F6D55" w:rsidRDefault="009005CB" w:rsidP="009005CB">
            <w:pPr>
              <w:jc w:val="center"/>
            </w:pPr>
          </w:p>
        </w:tc>
        <w:tc>
          <w:tcPr>
            <w:tcW w:w="2417" w:type="dxa"/>
            <w:shd w:val="clear" w:color="auto" w:fill="auto"/>
          </w:tcPr>
          <w:p w:rsidR="009005CB" w:rsidRPr="00ED6100" w:rsidRDefault="00AB674A" w:rsidP="009005CB">
            <w:pPr>
              <w:spacing w:before="150"/>
              <w:ind w:left="-108" w:right="-108"/>
              <w:jc w:val="center"/>
              <w:rPr>
                <w:rStyle w:val="a6"/>
              </w:rPr>
            </w:pPr>
            <w:hyperlink r:id="rId39" w:history="1">
              <w:r w:rsidR="009005CB" w:rsidRPr="00984D82">
                <w:rPr>
                  <w:rStyle w:val="a6"/>
                  <w:lang w:val="en-US"/>
                </w:rPr>
                <w:t>www</w:t>
              </w:r>
              <w:r w:rsidR="009005CB" w:rsidRPr="00ED6100">
                <w:rPr>
                  <w:rStyle w:val="a6"/>
                </w:rPr>
                <w:t>.</w:t>
              </w:r>
              <w:r w:rsidR="009005CB" w:rsidRPr="00984D82">
                <w:rPr>
                  <w:rStyle w:val="a6"/>
                  <w:lang w:val="en-US"/>
                </w:rPr>
                <w:t>igsnko</w:t>
              </w:r>
              <w:r w:rsidR="009005CB" w:rsidRPr="00ED6100">
                <w:rPr>
                  <w:rStyle w:val="a6"/>
                </w:rPr>
                <w:t>.</w:t>
              </w:r>
              <w:r w:rsidR="009005CB" w:rsidRPr="00984D82">
                <w:rPr>
                  <w:rStyle w:val="a6"/>
                  <w:lang w:val="en-US"/>
                </w:rPr>
                <w:t>ru</w:t>
              </w:r>
            </w:hyperlink>
          </w:p>
          <w:p w:rsidR="009005CB" w:rsidRPr="00ED6100" w:rsidRDefault="00AB674A" w:rsidP="009005CB">
            <w:pPr>
              <w:spacing w:before="150"/>
              <w:ind w:left="-108" w:right="-108"/>
              <w:jc w:val="center"/>
              <w:rPr>
                <w:rStyle w:val="a6"/>
              </w:rPr>
            </w:pPr>
            <w:hyperlink r:id="rId40" w:history="1">
              <w:r w:rsidR="009005CB" w:rsidRPr="00984D82">
                <w:rPr>
                  <w:rStyle w:val="a6"/>
                  <w:lang w:val="en-US"/>
                </w:rPr>
                <w:t>igsnko</w:t>
              </w:r>
              <w:r w:rsidR="009005CB" w:rsidRPr="00ED6100">
                <w:rPr>
                  <w:rStyle w:val="a6"/>
                </w:rPr>
                <w:t>@</w:t>
              </w:r>
              <w:r w:rsidR="009005CB" w:rsidRPr="00984D82">
                <w:rPr>
                  <w:rStyle w:val="a6"/>
                  <w:lang w:val="en-US"/>
                </w:rPr>
                <w:t>mail</w:t>
              </w:r>
              <w:r w:rsidR="009005CB" w:rsidRPr="00ED6100">
                <w:rPr>
                  <w:rStyle w:val="a6"/>
                </w:rPr>
                <w:t>.</w:t>
              </w:r>
              <w:r w:rsidR="009005CB" w:rsidRPr="00984D82">
                <w:rPr>
                  <w:rStyle w:val="a6"/>
                  <w:lang w:val="en-US"/>
                </w:rPr>
                <w:t>ru</w:t>
              </w:r>
            </w:hyperlink>
          </w:p>
          <w:p w:rsidR="009005CB" w:rsidRPr="00ED6100" w:rsidRDefault="009005CB" w:rsidP="009005CB">
            <w:pPr>
              <w:ind w:left="-108" w:right="-108"/>
              <w:jc w:val="center"/>
              <w:rPr>
                <w:rStyle w:val="a6"/>
              </w:rPr>
            </w:pPr>
          </w:p>
        </w:tc>
      </w:tr>
      <w:tr w:rsidR="009005CB" w:rsidRPr="00987235" w:rsidTr="00181AD0">
        <w:trPr>
          <w:trHeight w:val="492"/>
        </w:trPr>
        <w:tc>
          <w:tcPr>
            <w:tcW w:w="515" w:type="dxa"/>
            <w:shd w:val="clear" w:color="auto" w:fill="auto"/>
          </w:tcPr>
          <w:p w:rsidR="009005CB" w:rsidRPr="00987235" w:rsidRDefault="009005CB" w:rsidP="009005CB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8.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9005CB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r w:rsidRPr="00987235">
              <w:rPr>
                <w:color w:val="auto"/>
                <w:sz w:val="20"/>
                <w:szCs w:val="20"/>
              </w:rPr>
              <w:t>Управление по муниципальным имущественным отношениям администрации Новокузнецкого муниципального района;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9005CB">
            <w:pPr>
              <w:jc w:val="center"/>
            </w:pPr>
            <w:r w:rsidRPr="00987235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9005CB">
            <w:pPr>
              <w:jc w:val="center"/>
            </w:pPr>
            <w:r w:rsidRPr="00987235">
              <w:t xml:space="preserve">654042, </w:t>
            </w:r>
          </w:p>
          <w:p w:rsidR="009005CB" w:rsidRPr="00987235" w:rsidRDefault="009005CB" w:rsidP="009005CB">
            <w:pPr>
              <w:jc w:val="center"/>
            </w:pPr>
            <w:r w:rsidRPr="00987235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9005CB">
            <w:pPr>
              <w:jc w:val="center"/>
            </w:pPr>
            <w:r w:rsidRPr="00987235">
              <w:t xml:space="preserve">8(3843) </w:t>
            </w:r>
          </w:p>
          <w:p w:rsidR="009005CB" w:rsidRPr="00987235" w:rsidRDefault="009005CB" w:rsidP="009005CB">
            <w:pPr>
              <w:jc w:val="center"/>
            </w:pPr>
            <w:r w:rsidRPr="00987235">
              <w:t>320-812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005CB" w:rsidRPr="00987235" w:rsidRDefault="00AB674A" w:rsidP="009005CB">
            <w:pPr>
              <w:spacing w:before="150"/>
              <w:ind w:left="-108" w:right="-108"/>
              <w:jc w:val="center"/>
              <w:rPr>
                <w:rStyle w:val="a6"/>
                <w:color w:val="auto"/>
                <w:lang w:val="en-US"/>
              </w:rPr>
            </w:pPr>
            <w:hyperlink r:id="rId41" w:history="1">
              <w:r w:rsidR="009005CB" w:rsidRPr="00987235">
                <w:rPr>
                  <w:rStyle w:val="a6"/>
                  <w:color w:val="auto"/>
                  <w:lang w:val="en-US"/>
                </w:rPr>
                <w:t>zemlyambu@mail.ru</w:t>
              </w:r>
            </w:hyperlink>
          </w:p>
        </w:tc>
      </w:tr>
      <w:tr w:rsidR="009005CB" w:rsidRPr="00987235" w:rsidTr="00181AD0">
        <w:trPr>
          <w:trHeight w:val="260"/>
        </w:trPr>
        <w:tc>
          <w:tcPr>
            <w:tcW w:w="515" w:type="dxa"/>
            <w:shd w:val="clear" w:color="auto" w:fill="auto"/>
          </w:tcPr>
          <w:p w:rsidR="009005CB" w:rsidRPr="00987235" w:rsidRDefault="009005CB" w:rsidP="009005CB">
            <w:pPr>
              <w:ind w:left="-108" w:right="-108"/>
              <w:jc w:val="center"/>
            </w:pPr>
            <w:r w:rsidRPr="00987235">
              <w:rPr>
                <w:sz w:val="22"/>
                <w:szCs w:val="22"/>
              </w:rPr>
              <w:t>9.</w:t>
            </w:r>
          </w:p>
        </w:tc>
        <w:tc>
          <w:tcPr>
            <w:tcW w:w="2190" w:type="dxa"/>
            <w:shd w:val="clear" w:color="auto" w:fill="auto"/>
          </w:tcPr>
          <w:p w:rsidR="009005CB" w:rsidRPr="00987235" w:rsidRDefault="009005CB" w:rsidP="009005CB">
            <w:r w:rsidRPr="00987235">
              <w:rPr>
                <w:sz w:val="22"/>
                <w:szCs w:val="22"/>
              </w:rPr>
              <w:t>БУ «муниципальный архив 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Г. Новокузнецк, пр. Октябрьский, 43</w:t>
            </w:r>
          </w:p>
        </w:tc>
        <w:tc>
          <w:tcPr>
            <w:tcW w:w="1479" w:type="dxa"/>
            <w:shd w:val="clear" w:color="auto" w:fill="auto"/>
          </w:tcPr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654042,</w:t>
            </w:r>
          </w:p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г. Новокузнецк, пр. Октябрьский, 43а</w:t>
            </w:r>
          </w:p>
        </w:tc>
        <w:tc>
          <w:tcPr>
            <w:tcW w:w="1315" w:type="dxa"/>
            <w:shd w:val="clear" w:color="auto" w:fill="auto"/>
          </w:tcPr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8(3842)</w:t>
            </w:r>
          </w:p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77-37-28</w:t>
            </w:r>
          </w:p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32-21-44</w:t>
            </w:r>
          </w:p>
          <w:p w:rsidR="009005CB" w:rsidRPr="00987235" w:rsidRDefault="009005CB" w:rsidP="009005CB">
            <w:pPr>
              <w:jc w:val="center"/>
            </w:pPr>
            <w:r w:rsidRPr="00987235">
              <w:rPr>
                <w:sz w:val="22"/>
                <w:szCs w:val="22"/>
              </w:rPr>
              <w:t>55-67-30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005CB" w:rsidRPr="00987235" w:rsidRDefault="009005CB" w:rsidP="009005CB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8723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987235">
              <w:rPr>
                <w:shd w:val="clear" w:color="auto" w:fill="FFFFFF"/>
              </w:rPr>
              <w:t>diel2008@mail.ru</w:t>
            </w:r>
          </w:p>
        </w:tc>
      </w:tr>
    </w:tbl>
    <w:p w:rsidR="009005CB" w:rsidRPr="00742F08" w:rsidRDefault="009005CB" w:rsidP="00F12CD0">
      <w:pPr>
        <w:jc w:val="center"/>
        <w:rPr>
          <w:color w:val="000000"/>
        </w:rPr>
      </w:pPr>
    </w:p>
    <w:p w:rsidR="00F12CD0" w:rsidRDefault="00F12CD0" w:rsidP="00F12CD0">
      <w:pPr>
        <w:tabs>
          <w:tab w:val="left" w:pos="4253"/>
        </w:tabs>
        <w:jc w:val="center"/>
        <w:rPr>
          <w:sz w:val="28"/>
          <w:szCs w:val="28"/>
        </w:rPr>
      </w:pPr>
    </w:p>
    <w:p w:rsidR="00F12CD0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Pr="00BA117E" w:rsidRDefault="00F12CD0" w:rsidP="00F12CD0">
      <w:pPr>
        <w:jc w:val="center"/>
        <w:rPr>
          <w:color w:val="000000"/>
          <w:sz w:val="28"/>
          <w:szCs w:val="28"/>
        </w:rPr>
      </w:pPr>
      <w:r w:rsidRPr="00BA117E">
        <w:rPr>
          <w:color w:val="000000"/>
          <w:sz w:val="28"/>
          <w:szCs w:val="28"/>
        </w:rPr>
        <w:t>Многофункциональны</w:t>
      </w:r>
      <w:r>
        <w:rPr>
          <w:color w:val="000000"/>
          <w:sz w:val="28"/>
          <w:szCs w:val="28"/>
        </w:rPr>
        <w:t>е</w:t>
      </w:r>
      <w:r w:rsidRPr="00BA117E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ы</w:t>
      </w:r>
      <w:r w:rsidRPr="00BA117E">
        <w:rPr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color w:val="000000"/>
          <w:sz w:val="28"/>
          <w:szCs w:val="28"/>
        </w:rPr>
        <w:t>.</w:t>
      </w:r>
      <w:r w:rsidRPr="00BA117E">
        <w:rPr>
          <w:color w:val="000000"/>
          <w:sz w:val="28"/>
          <w:szCs w:val="28"/>
        </w:rPr>
        <w:t xml:space="preserve"> </w:t>
      </w:r>
    </w:p>
    <w:p w:rsidR="00F12CD0" w:rsidRDefault="00F12CD0" w:rsidP="00F12CD0"/>
    <w:p w:rsidR="00F12CD0" w:rsidRPr="003D49CD" w:rsidRDefault="00F12CD0" w:rsidP="00F12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5171"/>
        <w:gridCol w:w="4264"/>
      </w:tblGrid>
      <w:tr w:rsidR="00F12CD0" w:rsidRPr="001B095A" w:rsidTr="000425A0">
        <w:tc>
          <w:tcPr>
            <w:tcW w:w="560" w:type="dxa"/>
            <w:vAlign w:val="center"/>
          </w:tcPr>
          <w:p w:rsidR="00F12CD0" w:rsidRPr="001B095A" w:rsidRDefault="00F12CD0" w:rsidP="000425A0">
            <w:pPr>
              <w:jc w:val="center"/>
              <w:rPr>
                <w:b/>
              </w:rPr>
            </w:pPr>
            <w:r w:rsidRPr="001B095A">
              <w:rPr>
                <w:b/>
              </w:rPr>
              <w:t>№ п/п</w:t>
            </w:r>
          </w:p>
        </w:tc>
        <w:tc>
          <w:tcPr>
            <w:tcW w:w="5241" w:type="dxa"/>
            <w:vAlign w:val="center"/>
          </w:tcPr>
          <w:p w:rsidR="00F12CD0" w:rsidRPr="001B095A" w:rsidRDefault="00F12CD0" w:rsidP="000425A0">
            <w:pPr>
              <w:jc w:val="center"/>
              <w:rPr>
                <w:b/>
              </w:rPr>
            </w:pPr>
            <w:r w:rsidRPr="001B095A">
              <w:rPr>
                <w:b/>
              </w:rPr>
              <w:t>Название</w:t>
            </w:r>
          </w:p>
        </w:tc>
        <w:tc>
          <w:tcPr>
            <w:tcW w:w="4336" w:type="dxa"/>
            <w:vAlign w:val="center"/>
          </w:tcPr>
          <w:p w:rsidR="00F12CD0" w:rsidRPr="001B095A" w:rsidRDefault="00F12CD0" w:rsidP="000425A0">
            <w:pPr>
              <w:jc w:val="center"/>
              <w:rPr>
                <w:b/>
              </w:rPr>
            </w:pPr>
            <w:r w:rsidRPr="001B095A">
              <w:rPr>
                <w:b/>
              </w:rPr>
              <w:t>Контакты</w:t>
            </w:r>
          </w:p>
        </w:tc>
      </w:tr>
      <w:tr w:rsidR="00F12CD0" w:rsidRPr="00C86C01" w:rsidTr="000425A0">
        <w:tc>
          <w:tcPr>
            <w:tcW w:w="560" w:type="dxa"/>
          </w:tcPr>
          <w:p w:rsidR="00F12CD0" w:rsidRPr="00C86C01" w:rsidRDefault="00F12CD0" w:rsidP="000425A0">
            <w:r w:rsidRPr="00C86C01">
              <w:rPr>
                <w:sz w:val="22"/>
                <w:szCs w:val="22"/>
              </w:rPr>
              <w:t>1.</w:t>
            </w:r>
          </w:p>
        </w:tc>
        <w:tc>
          <w:tcPr>
            <w:tcW w:w="5241" w:type="dxa"/>
          </w:tcPr>
          <w:p w:rsidR="00F12CD0" w:rsidRPr="00C86C01" w:rsidRDefault="00F12CD0" w:rsidP="000425A0">
            <w:r w:rsidRPr="00C86C01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sz w:val="22"/>
                <w:szCs w:val="22"/>
              </w:rPr>
              <w:t>Новокузнецкого муниципального района</w:t>
            </w:r>
          </w:p>
        </w:tc>
        <w:tc>
          <w:tcPr>
            <w:tcW w:w="4336" w:type="dxa"/>
          </w:tcPr>
          <w:p w:rsidR="00F12CD0" w:rsidRPr="00C86C01" w:rsidRDefault="00F12CD0" w:rsidP="000425A0">
            <w:r w:rsidRPr="00C86C0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Новокузнецк</w:t>
            </w:r>
            <w:r w:rsidRPr="00C86C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пр. Курако, 51</w:t>
            </w:r>
            <w:r w:rsidR="00F36A3C">
              <w:rPr>
                <w:sz w:val="22"/>
                <w:szCs w:val="22"/>
              </w:rPr>
              <w:t>а, корпус 19</w:t>
            </w:r>
          </w:p>
          <w:p w:rsidR="00F12CD0" w:rsidRPr="00C86C01" w:rsidRDefault="00F12CD0" w:rsidP="000425A0">
            <w:r w:rsidRPr="00C86C01">
              <w:rPr>
                <w:sz w:val="22"/>
                <w:szCs w:val="22"/>
              </w:rPr>
              <w:t>тел:</w:t>
            </w:r>
            <w:r w:rsidR="00F36A3C">
              <w:rPr>
                <w:sz w:val="22"/>
                <w:szCs w:val="22"/>
              </w:rPr>
              <w:t>322-024</w:t>
            </w:r>
            <w:r w:rsidRPr="00C86C01">
              <w:rPr>
                <w:sz w:val="22"/>
                <w:szCs w:val="22"/>
              </w:rPr>
              <w:t xml:space="preserve">  </w:t>
            </w:r>
          </w:p>
          <w:p w:rsidR="00F12CD0" w:rsidRPr="00C86C01" w:rsidRDefault="00F12CD0" w:rsidP="000425A0"/>
        </w:tc>
      </w:tr>
      <w:tr w:rsidR="00F12CD0" w:rsidRPr="00C86C01" w:rsidTr="000425A0">
        <w:tc>
          <w:tcPr>
            <w:tcW w:w="560" w:type="dxa"/>
          </w:tcPr>
          <w:p w:rsidR="00F12CD0" w:rsidRPr="00C86C01" w:rsidRDefault="00F12CD0" w:rsidP="000425A0">
            <w:r>
              <w:rPr>
                <w:sz w:val="22"/>
                <w:szCs w:val="22"/>
              </w:rPr>
              <w:t>2</w:t>
            </w:r>
            <w:r w:rsidRPr="00C86C01">
              <w:rPr>
                <w:sz w:val="22"/>
                <w:szCs w:val="22"/>
              </w:rPr>
              <w:t>.</w:t>
            </w:r>
          </w:p>
        </w:tc>
        <w:tc>
          <w:tcPr>
            <w:tcW w:w="5241" w:type="dxa"/>
          </w:tcPr>
          <w:p w:rsidR="00F12CD0" w:rsidRPr="00C86C01" w:rsidRDefault="00F12CD0" w:rsidP="000425A0">
            <w:r w:rsidRPr="00C86C01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в городе Новокузнецке</w:t>
            </w:r>
          </w:p>
        </w:tc>
        <w:tc>
          <w:tcPr>
            <w:tcW w:w="4336" w:type="dxa"/>
          </w:tcPr>
          <w:p w:rsidR="00F12CD0" w:rsidRPr="00C86C01" w:rsidRDefault="00F12CD0" w:rsidP="000425A0">
            <w:r w:rsidRPr="00C86C01">
              <w:rPr>
                <w:sz w:val="22"/>
                <w:szCs w:val="22"/>
              </w:rPr>
              <w:t>г. Новокузнецк, ул. П</w:t>
            </w:r>
            <w:r w:rsidR="00C41E0C">
              <w:rPr>
                <w:sz w:val="22"/>
                <w:szCs w:val="22"/>
              </w:rPr>
              <w:t>авловского, 21</w:t>
            </w:r>
            <w:r w:rsidRPr="00C86C01">
              <w:rPr>
                <w:sz w:val="22"/>
                <w:szCs w:val="22"/>
              </w:rPr>
              <w:t xml:space="preserve">а </w:t>
            </w:r>
          </w:p>
          <w:p w:rsidR="00F12CD0" w:rsidRPr="00C86C01" w:rsidRDefault="00F12CD0" w:rsidP="000425A0">
            <w:r>
              <w:rPr>
                <w:sz w:val="22"/>
                <w:szCs w:val="22"/>
              </w:rPr>
              <w:t>тел: 8</w:t>
            </w:r>
            <w:r w:rsidRPr="00C86C01">
              <w:rPr>
                <w:sz w:val="22"/>
                <w:szCs w:val="22"/>
              </w:rPr>
              <w:t xml:space="preserve"> (3843) 32-20-25</w:t>
            </w:r>
          </w:p>
        </w:tc>
      </w:tr>
    </w:tbl>
    <w:p w:rsidR="00F12CD0" w:rsidRPr="003D49CD" w:rsidRDefault="00F12CD0" w:rsidP="00F12CD0"/>
    <w:p w:rsidR="00F12CD0" w:rsidRDefault="00F12CD0" w:rsidP="00F12CD0">
      <w:pPr>
        <w:jc w:val="right"/>
        <w:rPr>
          <w:sz w:val="28"/>
          <w:szCs w:val="28"/>
        </w:rPr>
      </w:pPr>
    </w:p>
    <w:p w:rsidR="00111536" w:rsidRDefault="00111536" w:rsidP="00F12CD0">
      <w:pPr>
        <w:jc w:val="right"/>
        <w:rPr>
          <w:sz w:val="28"/>
          <w:szCs w:val="28"/>
        </w:rPr>
      </w:pPr>
    </w:p>
    <w:p w:rsidR="00111536" w:rsidRDefault="00F12CD0" w:rsidP="00F12CD0">
      <w:pPr>
        <w:jc w:val="center"/>
        <w:rPr>
          <w:color w:val="000000"/>
          <w:sz w:val="28"/>
          <w:szCs w:val="28"/>
        </w:rPr>
      </w:pPr>
      <w:r w:rsidRPr="00BF20FB">
        <w:rPr>
          <w:color w:val="000000"/>
          <w:sz w:val="28"/>
          <w:szCs w:val="28"/>
        </w:rPr>
        <w:t>Адм</w:t>
      </w:r>
      <w:r w:rsidRPr="00962094">
        <w:rPr>
          <w:color w:val="000000"/>
          <w:sz w:val="28"/>
          <w:szCs w:val="28"/>
        </w:rPr>
        <w:t xml:space="preserve">инистрации муниципальных образований </w:t>
      </w:r>
    </w:p>
    <w:p w:rsidR="00F12CD0" w:rsidRDefault="00BF20FB" w:rsidP="00F12C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Новокузнецкого муниципального района.</w:t>
      </w:r>
    </w:p>
    <w:p w:rsidR="00F12CD0" w:rsidRPr="0057522B" w:rsidRDefault="00F12CD0" w:rsidP="00F12CD0">
      <w:pPr>
        <w:tabs>
          <w:tab w:val="left" w:pos="5760"/>
        </w:tabs>
        <w:spacing w:after="120"/>
        <w:jc w:val="center"/>
        <w:rPr>
          <w:b/>
          <w:color w:val="000000"/>
          <w:sz w:val="28"/>
          <w:szCs w:val="28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40"/>
        <w:gridCol w:w="1460"/>
        <w:gridCol w:w="2700"/>
        <w:gridCol w:w="1431"/>
      </w:tblGrid>
      <w:tr w:rsidR="00F12CD0" w:rsidRPr="0057522B" w:rsidTr="000425A0">
        <w:trPr>
          <w:cantSplit/>
          <w:trHeight w:val="7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органа    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Почтовый  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адрес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телефон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работы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Центральное 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654216, с.Атаманово, ул.Центральная, 109а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553-044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atamanovo2010@mail.ru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.00-17.00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Загорское</w:t>
            </w:r>
          </w:p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654028, с.Бунгур, ул.Ленинская, 16а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552-118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byngyr_adm@rambler.ru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.00-17.00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Красулинское</w:t>
            </w:r>
          </w:p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654212, с.Красулино, ул.Центральная, 31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557-542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kras-ter@ yandex.ru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.00-17.00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Кузедеевское 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654250, с.Кузедеево, ул.Ленинская, 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554-391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kuzed-t@yandex.ru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.30-17.30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</w:t>
            </w:r>
          </w:p>
          <w:p w:rsidR="00BF20F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</w:p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654201, с.Сосновка, ул.Кузнецкая, 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556-042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sst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sosn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.30-17.30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F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Терсинское сельское</w:t>
            </w:r>
          </w:p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654224, п.Осиновое Плесо, ул.Блынского, 61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8-905-906-56-01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adm42rus@yandex.ru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.30-17.30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</w:tbl>
    <w:p w:rsidR="00F12CD0" w:rsidRDefault="00F12CD0" w:rsidP="00F12CD0"/>
    <w:p w:rsidR="00F12CD0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Pr="00962094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Default="00F12CD0" w:rsidP="00F12CD0">
      <w:pPr>
        <w:jc w:val="right"/>
        <w:rPr>
          <w:sz w:val="28"/>
          <w:szCs w:val="28"/>
        </w:rPr>
      </w:pPr>
    </w:p>
    <w:p w:rsidR="00111536" w:rsidRPr="00FF592E" w:rsidRDefault="00F12CD0" w:rsidP="00111536">
      <w:pPr>
        <w:tabs>
          <w:tab w:val="right" w:pos="10064"/>
        </w:tabs>
        <w:jc w:val="right"/>
        <w:rPr>
          <w:b/>
        </w:rPr>
      </w:pPr>
      <w:r>
        <w:rPr>
          <w:sz w:val="28"/>
          <w:szCs w:val="28"/>
        </w:rPr>
        <w:br w:type="page"/>
      </w:r>
      <w:r w:rsidR="00111536">
        <w:rPr>
          <w:b/>
        </w:rPr>
        <w:t>При</w:t>
      </w:r>
      <w:r w:rsidR="00111536" w:rsidRPr="00FF592E">
        <w:rPr>
          <w:b/>
        </w:rPr>
        <w:t xml:space="preserve">ложение </w:t>
      </w:r>
      <w:r w:rsidR="00111536">
        <w:rPr>
          <w:b/>
        </w:rPr>
        <w:t xml:space="preserve">№ </w:t>
      </w:r>
      <w:r w:rsidR="00344790">
        <w:rPr>
          <w:b/>
        </w:rPr>
        <w:t>2</w:t>
      </w:r>
      <w:r w:rsidR="00111536" w:rsidRPr="00FF592E">
        <w:rPr>
          <w:b/>
        </w:rPr>
        <w:t xml:space="preserve"> </w:t>
      </w:r>
    </w:p>
    <w:p w:rsidR="00111536" w:rsidRDefault="00111536" w:rsidP="00111536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111536" w:rsidRDefault="00111536" w:rsidP="00111536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ввод </w:t>
      </w:r>
    </w:p>
    <w:p w:rsidR="00111536" w:rsidRPr="00F12CD0" w:rsidRDefault="00691DA1" w:rsidP="00111536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111536" w:rsidRPr="00F12CD0">
        <w:rPr>
          <w:sz w:val="20"/>
          <w:szCs w:val="20"/>
        </w:rPr>
        <w:t xml:space="preserve">объектов капитального строительства» </w:t>
      </w:r>
    </w:p>
    <w:p w:rsidR="00264504" w:rsidRPr="00EF6618" w:rsidRDefault="00264504" w:rsidP="00264504">
      <w:pPr>
        <w:ind w:left="3261"/>
        <w:rPr>
          <w:b/>
          <w:i/>
          <w:sz w:val="22"/>
          <w:szCs w:val="22"/>
        </w:rPr>
      </w:pPr>
      <w:r w:rsidRPr="00EF6618">
        <w:rPr>
          <w:b/>
          <w:i/>
          <w:sz w:val="22"/>
          <w:szCs w:val="22"/>
        </w:rPr>
        <w:t xml:space="preserve">              </w:t>
      </w:r>
    </w:p>
    <w:p w:rsidR="00111536" w:rsidRPr="00111536" w:rsidRDefault="00111536" w:rsidP="00264504">
      <w:pPr>
        <w:ind w:left="3261"/>
        <w:rPr>
          <w:b/>
          <w:i/>
          <w:sz w:val="26"/>
          <w:szCs w:val="26"/>
        </w:rPr>
      </w:pPr>
      <w:r>
        <w:rPr>
          <w:b/>
          <w:i/>
          <w:sz w:val="22"/>
          <w:szCs w:val="22"/>
        </w:rPr>
        <w:t xml:space="preserve"> </w:t>
      </w:r>
      <w:r w:rsidRPr="00111536">
        <w:rPr>
          <w:b/>
          <w:i/>
          <w:sz w:val="26"/>
          <w:szCs w:val="26"/>
        </w:rPr>
        <w:t xml:space="preserve">В администрацию </w:t>
      </w:r>
    </w:p>
    <w:p w:rsidR="00264504" w:rsidRPr="00111536" w:rsidRDefault="00264504" w:rsidP="00264504">
      <w:pPr>
        <w:ind w:left="3261"/>
        <w:rPr>
          <w:b/>
          <w:i/>
          <w:sz w:val="26"/>
          <w:szCs w:val="26"/>
        </w:rPr>
      </w:pPr>
      <w:r w:rsidRPr="00111536">
        <w:rPr>
          <w:b/>
          <w:i/>
          <w:sz w:val="26"/>
          <w:szCs w:val="26"/>
        </w:rPr>
        <w:t>Новокузнецкого муниципального района</w:t>
      </w:r>
    </w:p>
    <w:p w:rsidR="00264504" w:rsidRPr="00111536" w:rsidRDefault="00264504" w:rsidP="00264504">
      <w:pPr>
        <w:ind w:left="3261"/>
        <w:rPr>
          <w:sz w:val="26"/>
          <w:szCs w:val="26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  <w:r w:rsidRPr="00EF6618">
        <w:rPr>
          <w:sz w:val="22"/>
          <w:szCs w:val="22"/>
        </w:rPr>
        <w:t xml:space="preserve">от кого:  </w:t>
      </w:r>
    </w:p>
    <w:p w:rsidR="00264504" w:rsidRPr="00111536" w:rsidRDefault="00264504" w:rsidP="00264504">
      <w:pPr>
        <w:pBdr>
          <w:top w:val="single" w:sz="4" w:space="1" w:color="auto"/>
        </w:pBdr>
        <w:ind w:left="4095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 xml:space="preserve">(Ф.И.О. для физического лица, наименование юридического лица – 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264504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 xml:space="preserve">застройщика, осуществившего строительство, 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264504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>реконструкцию;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264504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>почтовый индекс и адрес;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111536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контактный телефон</w:t>
      </w:r>
      <w:r w:rsidR="00F8130A">
        <w:rPr>
          <w:sz w:val="16"/>
          <w:szCs w:val="16"/>
        </w:rPr>
        <w:t>, адрес электронной почты</w:t>
      </w:r>
      <w:r>
        <w:rPr>
          <w:sz w:val="16"/>
          <w:szCs w:val="16"/>
        </w:rPr>
        <w:t>)</w:t>
      </w:r>
      <w:r w:rsidR="00F8130A">
        <w:rPr>
          <w:sz w:val="16"/>
          <w:szCs w:val="16"/>
        </w:rPr>
        <w:t xml:space="preserve"> </w:t>
      </w:r>
      <w:hyperlink w:anchor="Par378" w:history="1">
        <w:r w:rsidR="00F8130A">
          <w:rPr>
            <w:color w:val="0000FF"/>
          </w:rPr>
          <w:t>&lt;</w:t>
        </w:r>
        <w:r w:rsidR="00F8130A" w:rsidRPr="00F8130A">
          <w:rPr>
            <w:color w:val="0000FF"/>
          </w:rPr>
          <w:t>1&gt;</w:t>
        </w:r>
      </w:hyperlink>
    </w:p>
    <w:p w:rsidR="00264504" w:rsidRPr="00EF6618" w:rsidRDefault="00264504" w:rsidP="00264504">
      <w:pPr>
        <w:spacing w:before="480" w:after="240"/>
        <w:jc w:val="center"/>
        <w:rPr>
          <w:b/>
          <w:bCs/>
        </w:rPr>
      </w:pPr>
      <w:r w:rsidRPr="00EF6618">
        <w:rPr>
          <w:b/>
          <w:bCs/>
        </w:rPr>
        <w:t>Заявление</w:t>
      </w:r>
      <w:r w:rsidRPr="00EF6618">
        <w:rPr>
          <w:b/>
          <w:bCs/>
        </w:rPr>
        <w:br/>
        <w:t>о выдаче разрешения на ввод в эксплуатацию</w:t>
      </w:r>
    </w:p>
    <w:p w:rsidR="00264504" w:rsidRPr="00EF6618" w:rsidRDefault="00264504" w:rsidP="00264504">
      <w:pPr>
        <w:ind w:firstLine="567"/>
        <w:jc w:val="both"/>
        <w:rPr>
          <w:sz w:val="22"/>
          <w:szCs w:val="22"/>
        </w:rPr>
      </w:pPr>
      <w:r w:rsidRPr="00EF6618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EF6618">
        <w:rPr>
          <w:sz w:val="22"/>
          <w:szCs w:val="22"/>
        </w:rPr>
        <w:br/>
      </w:r>
    </w:p>
    <w:p w:rsidR="00264504" w:rsidRPr="00EF6618" w:rsidRDefault="00264504" w:rsidP="00264504">
      <w:pPr>
        <w:pBdr>
          <w:top w:val="single" w:sz="4" w:space="1" w:color="auto"/>
        </w:pBdr>
        <w:jc w:val="center"/>
      </w:pPr>
      <w:r w:rsidRPr="00EF6618">
        <w:t>(</w:t>
      </w:r>
      <w:r w:rsidRPr="00EF6618">
        <w:rPr>
          <w:sz w:val="16"/>
          <w:szCs w:val="16"/>
        </w:rPr>
        <w:t>наименование объекта в соответствии с проектной документацией</w:t>
      </w:r>
      <w:r w:rsidR="00AD04E7">
        <w:rPr>
          <w:sz w:val="16"/>
          <w:szCs w:val="16"/>
        </w:rPr>
        <w:t xml:space="preserve"> </w:t>
      </w:r>
    </w:p>
    <w:p w:rsidR="00264504" w:rsidRPr="00EF6618" w:rsidRDefault="00264504" w:rsidP="00264504">
      <w:pPr>
        <w:ind w:firstLine="567"/>
        <w:jc w:val="both"/>
        <w:rPr>
          <w:sz w:val="22"/>
          <w:szCs w:val="22"/>
        </w:rPr>
      </w:pPr>
    </w:p>
    <w:p w:rsidR="00264504" w:rsidRPr="00F14CB4" w:rsidRDefault="00264504" w:rsidP="00264504">
      <w:pPr>
        <w:pBdr>
          <w:top w:val="single" w:sz="4" w:space="1" w:color="auto"/>
        </w:pBdr>
        <w:jc w:val="center"/>
      </w:pPr>
      <w:r w:rsidRPr="00EF6618">
        <w:rPr>
          <w:sz w:val="16"/>
          <w:szCs w:val="16"/>
        </w:rPr>
        <w:t>описание этапа строительства, реконструкции</w:t>
      </w:r>
      <w:r w:rsidR="00AD04E7" w:rsidRPr="00AD04E7">
        <w:rPr>
          <w:sz w:val="16"/>
          <w:szCs w:val="16"/>
        </w:rPr>
        <w:t>)</w:t>
      </w:r>
      <w:r w:rsidR="00AD04E7" w:rsidRPr="00AD04E7">
        <w:t xml:space="preserve"> </w:t>
      </w:r>
      <w:r w:rsidR="00AD04E7" w:rsidRPr="00F14CB4">
        <w:t>&lt;5&gt;</w:t>
      </w:r>
    </w:p>
    <w:p w:rsidR="00264504" w:rsidRPr="00EF6618" w:rsidRDefault="00264504" w:rsidP="00264504">
      <w:pPr>
        <w:rPr>
          <w:sz w:val="22"/>
          <w:szCs w:val="22"/>
        </w:rPr>
      </w:pPr>
      <w:r w:rsidRPr="00EF6618">
        <w:rPr>
          <w:sz w:val="22"/>
          <w:szCs w:val="22"/>
        </w:rPr>
        <w:t xml:space="preserve">на земельном участке по адресу:  </w:t>
      </w:r>
    </w:p>
    <w:p w:rsidR="00264504" w:rsidRPr="00EF6618" w:rsidRDefault="00264504" w:rsidP="00264504">
      <w:pPr>
        <w:pBdr>
          <w:top w:val="single" w:sz="4" w:space="1" w:color="auto"/>
        </w:pBdr>
        <w:ind w:left="3175"/>
        <w:jc w:val="center"/>
      </w:pPr>
      <w:r w:rsidRPr="00EF6618">
        <w:t>(</w:t>
      </w:r>
      <w:r w:rsidRPr="00EF6618">
        <w:rPr>
          <w:sz w:val="16"/>
          <w:szCs w:val="16"/>
        </w:rPr>
        <w:t>полный адрес</w:t>
      </w:r>
      <w:r w:rsidRPr="00EF6618">
        <w:t xml:space="preserve">, </w:t>
      </w:r>
      <w:r w:rsidRPr="00EF6618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264504" w:rsidRPr="00EF6618" w:rsidRDefault="00264504" w:rsidP="00264504">
      <w:pPr>
        <w:rPr>
          <w:sz w:val="22"/>
          <w:szCs w:val="22"/>
        </w:rPr>
      </w:pPr>
    </w:p>
    <w:p w:rsidR="00264504" w:rsidRPr="00EF6618" w:rsidRDefault="00264504" w:rsidP="00264504">
      <w:pPr>
        <w:pBdr>
          <w:top w:val="single" w:sz="4" w:space="1" w:color="auto"/>
        </w:pBdr>
        <w:rPr>
          <w:sz w:val="2"/>
          <w:szCs w:val="2"/>
        </w:rPr>
      </w:pPr>
    </w:p>
    <w:p w:rsidR="00264504" w:rsidRPr="00AD04E7" w:rsidRDefault="00264504" w:rsidP="00264504">
      <w:pPr>
        <w:jc w:val="center"/>
      </w:pPr>
      <w:r w:rsidRPr="00EF6618">
        <w:rPr>
          <w:sz w:val="16"/>
          <w:szCs w:val="16"/>
        </w:rPr>
        <w:t>строительный адрес</w:t>
      </w:r>
      <w:r w:rsidRPr="00EF6618">
        <w:t xml:space="preserve"> </w:t>
      </w:r>
      <w:r w:rsidRPr="00EF6618">
        <w:rPr>
          <w:sz w:val="16"/>
          <w:szCs w:val="16"/>
        </w:rPr>
        <w:t>объекта</w:t>
      </w:r>
      <w:r w:rsidRPr="00EF6618">
        <w:t>)</w:t>
      </w:r>
      <w:r w:rsidR="00AD04E7">
        <w:t xml:space="preserve"> </w:t>
      </w:r>
      <w:r w:rsidR="00AD04E7" w:rsidRPr="00AD04E7">
        <w:t>&lt;6&gt;</w:t>
      </w:r>
    </w:p>
    <w:p w:rsidR="00111536" w:rsidRPr="00AD04E7" w:rsidRDefault="00AD04E7" w:rsidP="00264504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AD04E7">
        <w:rPr>
          <w:sz w:val="22"/>
          <w:szCs w:val="22"/>
        </w:rPr>
        <w:t xml:space="preserve"> </w:t>
      </w:r>
      <w:r>
        <w:rPr>
          <w:sz w:val="22"/>
          <w:szCs w:val="22"/>
        </w:rPr>
        <w:t>кадастровым номером:</w:t>
      </w:r>
      <w:r w:rsidRPr="00AD04E7">
        <w:t xml:space="preserve"> </w:t>
      </w:r>
      <w:r>
        <w:t xml:space="preserve">                                                                                         </w:t>
      </w:r>
      <w:r w:rsidRPr="00AD04E7">
        <w:t>&lt;7&gt;</w:t>
      </w:r>
    </w:p>
    <w:p w:rsidR="00AD04E7" w:rsidRPr="00AD04E7" w:rsidRDefault="00AB674A" w:rsidP="007E1483"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4.8pt;margin-top:1.4pt;width:267.05pt;height:.45pt;z-index:251721728" o:connectortype="straight"/>
        </w:pict>
      </w:r>
      <w:r w:rsidR="007E1483">
        <w:rPr>
          <w:sz w:val="22"/>
          <w:szCs w:val="22"/>
        </w:rPr>
        <w:t xml:space="preserve">строительный адрес </w:t>
      </w:r>
      <w:r w:rsidR="00AD04E7">
        <w:rPr>
          <w:sz w:val="22"/>
          <w:szCs w:val="22"/>
        </w:rPr>
        <w:tab/>
      </w:r>
      <w:r w:rsidR="007E1483">
        <w:rPr>
          <w:sz w:val="22"/>
          <w:szCs w:val="22"/>
        </w:rPr>
        <w:t xml:space="preserve">                                                                                                      </w:t>
      </w:r>
      <w:r w:rsidR="007E1483" w:rsidRPr="00F14CB4">
        <w:t>&lt;8&gt;</w:t>
      </w:r>
      <w:r w:rsidR="007E1483">
        <w:rPr>
          <w:sz w:val="22"/>
          <w:szCs w:val="22"/>
        </w:rPr>
        <w:t xml:space="preserve">                                                                                     </w:t>
      </w:r>
    </w:p>
    <w:p w:rsidR="007E1483" w:rsidRDefault="00AB674A" w:rsidP="00AD04E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32" style="position:absolute;margin-left:114.8pt;margin-top:4.2pt;width:267.05pt;height:.45pt;z-index:251722752" o:connectortype="straight"/>
        </w:pict>
      </w:r>
    </w:p>
    <w:p w:rsidR="00AD04E7" w:rsidRPr="00AD04E7" w:rsidRDefault="00264504" w:rsidP="00AD04E7">
      <w:r w:rsidRPr="00EF6618">
        <w:rPr>
          <w:sz w:val="22"/>
          <w:szCs w:val="22"/>
        </w:rPr>
        <w:t>при этом сообщаю сведения об объекте капитального строительства:</w:t>
      </w:r>
      <w:r w:rsidR="00AD04E7" w:rsidRPr="00AD04E7">
        <w:t xml:space="preserve"> </w:t>
      </w:r>
      <w:r w:rsidR="00AD04E7">
        <w:t>&lt;10</w:t>
      </w:r>
      <w:r w:rsidR="00AD04E7" w:rsidRPr="00AD04E7">
        <w:t>&gt;</w:t>
      </w:r>
    </w:p>
    <w:p w:rsidR="00264504" w:rsidRDefault="00264504" w:rsidP="00264504">
      <w:pPr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Фактически</w:t>
            </w:r>
          </w:p>
        </w:tc>
      </w:tr>
      <w:tr w:rsidR="00157FF9" w:rsidRPr="007E1483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bookmarkStart w:id="7" w:name="Par74"/>
            <w:bookmarkEnd w:id="7"/>
            <w:r w:rsidRPr="00F8130A">
              <w:t>1. Общие показатели вводимого в эксплуатацию объекта</w:t>
            </w: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 xml:space="preserve">Количество зданий, сооружений </w:t>
            </w:r>
            <w:hyperlink w:anchor="Par378" w:history="1">
              <w:r w:rsidRPr="00F8130A">
                <w:rPr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8" w:name="Par99"/>
            <w:bookmarkEnd w:id="8"/>
            <w:r w:rsidRPr="00F8130A">
              <w:t>2. Объекты непроизводственного назначения</w:t>
            </w: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" w:name="Par100"/>
            <w:bookmarkEnd w:id="9"/>
            <w:r w:rsidRPr="00F8130A"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 xml:space="preserve">Иные показатели </w:t>
            </w:r>
            <w:hyperlink w:anchor="Par379" w:history="1">
              <w:r w:rsidRPr="00F8130A"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158"/>
            <w:bookmarkEnd w:id="10"/>
            <w:r w:rsidRPr="00F8130A">
              <w:t>2.2. Объекты жилищного фонда</w:t>
            </w: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квартир/общая площадь, всего</w:t>
            </w:r>
          </w:p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 xml:space="preserve">Иные показатели </w:t>
            </w:r>
            <w:hyperlink w:anchor="Par379" w:history="1">
              <w:r w:rsidRPr="00F8130A"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1" w:name="Par241"/>
            <w:bookmarkEnd w:id="11"/>
            <w:r w:rsidRPr="00F8130A">
              <w:t>3. Объекты производственного назначения</w:t>
            </w: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 xml:space="preserve">Иные показатели </w:t>
            </w:r>
            <w:hyperlink w:anchor="Par379" w:history="1">
              <w:r w:rsidRPr="00F8130A"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2" w:name="Par291"/>
            <w:bookmarkEnd w:id="12"/>
            <w:r w:rsidRPr="00F8130A">
              <w:t>4. Линейные объекты</w:t>
            </w: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 xml:space="preserve">Иные показатели </w:t>
            </w:r>
            <w:hyperlink w:anchor="Par379" w:history="1">
              <w:r w:rsidRPr="00F8130A"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3" w:name="Par320"/>
            <w:bookmarkEnd w:id="13"/>
            <w:r w:rsidRPr="00F8130A"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380" w:history="1">
              <w:r w:rsidRPr="00F8130A">
                <w:rPr>
                  <w:color w:val="0000FF"/>
                </w:rPr>
                <w:t>&lt;13&gt;</w:t>
              </w:r>
            </w:hyperlink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FF9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F9" w:rsidRPr="00F8130A" w:rsidRDefault="00157FF9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30A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0A" w:rsidRPr="00F8130A" w:rsidRDefault="00F8130A" w:rsidP="00F14CB4">
            <w:pPr>
              <w:widowControl w:val="0"/>
              <w:autoSpaceDE w:val="0"/>
              <w:autoSpaceDN w:val="0"/>
              <w:adjustRightInd w:val="0"/>
            </w:pPr>
            <w:r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0A" w:rsidRPr="00F8130A" w:rsidRDefault="00F8130A" w:rsidP="00F14CB4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0A" w:rsidRPr="00F8130A" w:rsidRDefault="00F8130A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0A" w:rsidRPr="00F8130A" w:rsidRDefault="00F8130A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7FF9" w:rsidRPr="00EF6618" w:rsidRDefault="00157FF9" w:rsidP="00264504">
      <w:pPr>
        <w:jc w:val="both"/>
        <w:rPr>
          <w:sz w:val="22"/>
          <w:szCs w:val="22"/>
        </w:rPr>
      </w:pPr>
    </w:p>
    <w:p w:rsidR="00264504" w:rsidRPr="00EF6618" w:rsidRDefault="00264504" w:rsidP="00264504">
      <w:pPr>
        <w:jc w:val="both"/>
        <w:rPr>
          <w:sz w:val="22"/>
          <w:szCs w:val="22"/>
        </w:rPr>
      </w:pPr>
    </w:p>
    <w:p w:rsidR="00264504" w:rsidRPr="00EF6618" w:rsidRDefault="00264504" w:rsidP="00264504">
      <w:pPr>
        <w:rPr>
          <w:sz w:val="22"/>
          <w:szCs w:val="22"/>
        </w:rPr>
      </w:pPr>
      <w:r w:rsidRPr="00EF6618">
        <w:rPr>
          <w:sz w:val="22"/>
          <w:szCs w:val="22"/>
        </w:rPr>
        <w:t xml:space="preserve">К настоящему заявлению прилагаются документы, согласно ст. 55 ГК РФ: </w:t>
      </w:r>
    </w:p>
    <w:p w:rsidR="00264504" w:rsidRPr="00EF6618" w:rsidRDefault="00264504" w:rsidP="00264504">
      <w:pPr>
        <w:rPr>
          <w:sz w:val="22"/>
          <w:szCs w:val="22"/>
        </w:rPr>
      </w:pPr>
      <w:r w:rsidRPr="00EF6618">
        <w:rPr>
          <w:sz w:val="22"/>
          <w:szCs w:val="22"/>
        </w:rPr>
        <w:t xml:space="preserve"> </w:t>
      </w:r>
    </w:p>
    <w:p w:rsidR="00264504" w:rsidRPr="00EF6618" w:rsidRDefault="00264504" w:rsidP="00264504">
      <w:pPr>
        <w:pBdr>
          <w:top w:val="single" w:sz="12" w:space="0" w:color="auto"/>
          <w:bottom w:val="single" w:sz="12" w:space="1" w:color="auto"/>
        </w:pBdr>
        <w:rPr>
          <w:sz w:val="22"/>
          <w:szCs w:val="22"/>
        </w:rPr>
      </w:pPr>
    </w:p>
    <w:p w:rsidR="00264504" w:rsidRPr="00EF6618" w:rsidRDefault="00264504" w:rsidP="0026450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EF6618">
        <w:rPr>
          <w:sz w:val="22"/>
          <w:szCs w:val="22"/>
        </w:rPr>
        <w:t xml:space="preserve"> </w:t>
      </w:r>
    </w:p>
    <w:p w:rsidR="00264504" w:rsidRPr="00EF6618" w:rsidRDefault="00264504" w:rsidP="0026450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EF6618">
        <w:rPr>
          <w:sz w:val="22"/>
          <w:szCs w:val="22"/>
        </w:rPr>
        <w:t xml:space="preserve"> </w:t>
      </w:r>
    </w:p>
    <w:p w:rsidR="00264504" w:rsidRPr="00EF6618" w:rsidRDefault="00264504" w:rsidP="0026450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64504" w:rsidRPr="00EF6618" w:rsidRDefault="00264504" w:rsidP="00264504">
      <w:pPr>
        <w:pStyle w:val="af"/>
        <w:pBdr>
          <w:bottom w:val="single" w:sz="12" w:space="1" w:color="auto"/>
        </w:pBdr>
        <w:rPr>
          <w:sz w:val="22"/>
          <w:szCs w:val="22"/>
        </w:rPr>
      </w:pPr>
    </w:p>
    <w:p w:rsidR="00264504" w:rsidRPr="00EF6618" w:rsidRDefault="00264504" w:rsidP="00264504">
      <w:pPr>
        <w:pStyle w:val="af"/>
        <w:rPr>
          <w:sz w:val="22"/>
          <w:szCs w:val="22"/>
        </w:rPr>
      </w:pPr>
    </w:p>
    <w:p w:rsidR="00264504" w:rsidRPr="00EF6618" w:rsidRDefault="00264504" w:rsidP="00264504">
      <w:pPr>
        <w:pStyle w:val="af"/>
        <w:pBdr>
          <w:bottom w:val="single" w:sz="12" w:space="1" w:color="auto"/>
        </w:pBdr>
        <w:rPr>
          <w:sz w:val="22"/>
          <w:szCs w:val="22"/>
        </w:rPr>
      </w:pPr>
      <w:r w:rsidRPr="00EF6618">
        <w:rPr>
          <w:sz w:val="22"/>
          <w:szCs w:val="22"/>
        </w:rPr>
        <w:t xml:space="preserve">Застройщик (заказчик) </w:t>
      </w:r>
    </w:p>
    <w:p w:rsidR="00264504" w:rsidRPr="00EF6618" w:rsidRDefault="00264504" w:rsidP="00264504">
      <w:pPr>
        <w:pStyle w:val="af"/>
        <w:pBdr>
          <w:bottom w:val="single" w:sz="12" w:space="1" w:color="auto"/>
        </w:pBdr>
        <w:rPr>
          <w:sz w:val="22"/>
          <w:szCs w:val="22"/>
        </w:rPr>
      </w:pP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6618">
        <w:rPr>
          <w:rFonts w:ascii="Times New Roman" w:hAnsi="Times New Roman" w:cs="Times New Roman"/>
          <w:sz w:val="16"/>
          <w:szCs w:val="16"/>
        </w:rPr>
        <w:t>(должность руководителя организации   Ф.И.О.)</w:t>
      </w:r>
    </w:p>
    <w:p w:rsidR="00264504" w:rsidRPr="00264504" w:rsidRDefault="00264504" w:rsidP="00264504">
      <w:pPr>
        <w:pStyle w:val="af"/>
        <w:rPr>
          <w:sz w:val="22"/>
          <w:szCs w:val="22"/>
        </w:rPr>
      </w:pPr>
      <w:r w:rsidRPr="00EF661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</w:t>
      </w:r>
    </w:p>
    <w:p w:rsidR="00264504" w:rsidRPr="00EF6618" w:rsidRDefault="00264504" w:rsidP="00264504">
      <w:pPr>
        <w:pStyle w:val="af"/>
        <w:jc w:val="center"/>
        <w:rPr>
          <w:sz w:val="16"/>
          <w:szCs w:val="16"/>
        </w:rPr>
      </w:pPr>
      <w:r w:rsidRPr="00EF6618">
        <w:rPr>
          <w:sz w:val="16"/>
          <w:szCs w:val="16"/>
        </w:rPr>
        <w:t>(личная подпись руководителя)</w:t>
      </w:r>
    </w:p>
    <w:p w:rsidR="00264504" w:rsidRPr="00264504" w:rsidRDefault="00264504" w:rsidP="00264504">
      <w:pPr>
        <w:contextualSpacing/>
        <w:rPr>
          <w:sz w:val="28"/>
          <w:szCs w:val="28"/>
        </w:rPr>
      </w:pPr>
      <w:r w:rsidRPr="00EF6618">
        <w:rPr>
          <w:sz w:val="28"/>
          <w:szCs w:val="28"/>
        </w:rPr>
        <w:t>--------------------------------------------------------------------------</w:t>
      </w:r>
      <w:r>
        <w:rPr>
          <w:sz w:val="28"/>
          <w:szCs w:val="28"/>
        </w:rPr>
        <w:t>--------------------------</w:t>
      </w:r>
    </w:p>
    <w:p w:rsidR="00264504" w:rsidRPr="00EF6618" w:rsidRDefault="00264504" w:rsidP="00264504">
      <w:pPr>
        <w:contextualSpacing/>
        <w:jc w:val="center"/>
      </w:pPr>
      <w:r w:rsidRPr="00EF6618">
        <w:t>(следующие позиции заполняются должностным лицом, принявшим заявление)</w:t>
      </w:r>
    </w:p>
    <w:p w:rsidR="00264504" w:rsidRPr="00EF6618" w:rsidRDefault="00264504" w:rsidP="00264504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9"/>
        <w:gridCol w:w="4996"/>
      </w:tblGrid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 xml:space="preserve">Документы представлены на приеме         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>через многофункциональный центр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AB674A" w:rsidP="00DB24AE">
            <w:pPr>
              <w:contextualSpacing/>
            </w:pPr>
            <w:hyperlink r:id="rId42" w:history="1">
              <w:r w:rsidR="00264504" w:rsidRPr="005E60E7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64504" w:rsidRPr="005E60E7">
                <w:rPr>
                  <w:rStyle w:val="a6"/>
                  <w:sz w:val="22"/>
                  <w:szCs w:val="22"/>
                </w:rPr>
                <w:t>.</w:t>
              </w:r>
              <w:r w:rsidR="00264504" w:rsidRPr="005E60E7">
                <w:rPr>
                  <w:rStyle w:val="a6"/>
                  <w:sz w:val="22"/>
                  <w:szCs w:val="22"/>
                  <w:lang w:val="en-US"/>
                </w:rPr>
                <w:t>admnkr</w:t>
              </w:r>
              <w:r w:rsidR="00264504" w:rsidRPr="005E60E7">
                <w:rPr>
                  <w:rStyle w:val="a6"/>
                  <w:sz w:val="22"/>
                  <w:szCs w:val="22"/>
                </w:rPr>
                <w:t>.</w:t>
              </w:r>
              <w:r w:rsidR="00264504" w:rsidRPr="005E60E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264504" w:rsidRPr="005E60E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  <w:u w:val="single"/>
                <w:lang w:val="en-US"/>
              </w:rPr>
              <w:t>www</w:t>
            </w:r>
            <w:r w:rsidRPr="005E60E7">
              <w:rPr>
                <w:sz w:val="22"/>
                <w:szCs w:val="22"/>
                <w:u w:val="single"/>
              </w:rPr>
              <w:t>.42.gosuslugi.ru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 xml:space="preserve">Входящий номер регистрации заявления   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>Выдана расписка в получении документов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 xml:space="preserve">«__» _________________ 20__ г. 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 xml:space="preserve">Расписку получил                                         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>Ф.И.О.</w:t>
            </w:r>
          </w:p>
          <w:p w:rsidR="00264504" w:rsidRPr="005E60E7" w:rsidRDefault="00264504" w:rsidP="00DB24AE">
            <w:pPr>
              <w:contextualSpacing/>
            </w:pP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 xml:space="preserve">                                                                        </w:t>
            </w:r>
          </w:p>
          <w:p w:rsidR="00264504" w:rsidRPr="00EF6618" w:rsidRDefault="00264504" w:rsidP="00DB24AE">
            <w:pPr>
              <w:contextualSpacing/>
              <w:jc w:val="right"/>
              <w:rPr>
                <w:sz w:val="16"/>
                <w:szCs w:val="16"/>
              </w:rPr>
            </w:pPr>
            <w:r w:rsidRPr="00EF6618">
              <w:rPr>
                <w:sz w:val="16"/>
                <w:szCs w:val="16"/>
              </w:rPr>
              <w:t>(подпись заявителя)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5E60E7" w:rsidRDefault="00264504" w:rsidP="00DB24AE">
            <w:pPr>
              <w:contextualSpacing/>
            </w:pPr>
            <w:r w:rsidRPr="005E60E7">
              <w:rPr>
                <w:sz w:val="22"/>
                <w:szCs w:val="22"/>
              </w:rPr>
              <w:t>Ф.И.О. должностного лица, принявшего заявление</w:t>
            </w:r>
          </w:p>
          <w:p w:rsidR="00264504" w:rsidRPr="005E60E7" w:rsidRDefault="00264504" w:rsidP="00DB24AE">
            <w:pPr>
              <w:contextualSpacing/>
            </w:pP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  <w:rPr>
                <w:sz w:val="16"/>
                <w:szCs w:val="16"/>
              </w:rPr>
            </w:pPr>
            <w:r w:rsidRPr="00EF6618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64504" w:rsidRPr="00EF6618" w:rsidRDefault="00264504" w:rsidP="00DB24AE">
            <w:pPr>
              <w:contextualSpacing/>
              <w:jc w:val="right"/>
            </w:pPr>
            <w:r w:rsidRPr="00EF6618">
              <w:rPr>
                <w:sz w:val="16"/>
                <w:szCs w:val="16"/>
              </w:rPr>
              <w:t xml:space="preserve"> (подпись)</w:t>
            </w:r>
          </w:p>
        </w:tc>
      </w:tr>
    </w:tbl>
    <w:p w:rsidR="00F8130A" w:rsidRDefault="00F8130A" w:rsidP="00F8130A">
      <w:pPr>
        <w:ind w:left="3261" w:hanging="3261"/>
        <w:rPr>
          <w:sz w:val="22"/>
          <w:szCs w:val="22"/>
        </w:rPr>
      </w:pPr>
    </w:p>
    <w:p w:rsidR="00264504" w:rsidRPr="00F8130A" w:rsidRDefault="00F8130A" w:rsidP="00F8130A">
      <w:pPr>
        <w:ind w:left="3261" w:hanging="3261"/>
        <w:rPr>
          <w:b/>
          <w:sz w:val="22"/>
          <w:szCs w:val="22"/>
        </w:rPr>
      </w:pPr>
      <w:r w:rsidRPr="00F8130A">
        <w:rPr>
          <w:b/>
          <w:sz w:val="22"/>
          <w:szCs w:val="22"/>
        </w:rPr>
        <w:t>Примечание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>&lt;1&gt; Указываются: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 xml:space="preserve">- полное наименование организации в соответствии со </w:t>
      </w:r>
      <w:hyperlink r:id="rId43" w:history="1">
        <w:r w:rsidRPr="00F8130A">
          <w:rPr>
            <w:color w:val="0000FF"/>
            <w:sz w:val="22"/>
            <w:szCs w:val="22"/>
          </w:rPr>
          <w:t>статьей 54</w:t>
        </w:r>
      </w:hyperlink>
      <w:r w:rsidRPr="00F8130A">
        <w:rPr>
          <w:sz w:val="22"/>
          <w:szCs w:val="22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F8130A" w:rsidRPr="00F8130A" w:rsidRDefault="00F8130A" w:rsidP="007E14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4" w:name="Par356"/>
      <w:bookmarkStart w:id="15" w:name="Par365"/>
      <w:bookmarkStart w:id="16" w:name="Par366"/>
      <w:bookmarkEnd w:id="14"/>
      <w:bookmarkEnd w:id="15"/>
      <w:bookmarkEnd w:id="16"/>
      <w:r w:rsidRPr="00F8130A">
        <w:rPr>
          <w:sz w:val="22"/>
          <w:szCs w:val="22"/>
        </w:rPr>
        <w:t xml:space="preserve">&lt;5&gt; </w:t>
      </w:r>
      <w:r w:rsidR="007E1483">
        <w:rPr>
          <w:sz w:val="22"/>
          <w:szCs w:val="22"/>
        </w:rPr>
        <w:t>Указывается н</w:t>
      </w:r>
      <w:r w:rsidR="00E1433A">
        <w:rPr>
          <w:sz w:val="22"/>
          <w:szCs w:val="22"/>
        </w:rPr>
        <w:t>аименование объекта в соответствии с проектной документацией и разрешением на строительство</w:t>
      </w:r>
      <w:r w:rsidR="007E1483">
        <w:rPr>
          <w:sz w:val="22"/>
          <w:szCs w:val="22"/>
        </w:rPr>
        <w:t xml:space="preserve">. 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7" w:name="Par369"/>
      <w:bookmarkEnd w:id="17"/>
      <w:r w:rsidRPr="00F8130A">
        <w:rPr>
          <w:sz w:val="22"/>
          <w:szCs w:val="22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8" w:name="Par370"/>
      <w:bookmarkEnd w:id="18"/>
      <w:r w:rsidRPr="00F8130A">
        <w:rPr>
          <w:sz w:val="22"/>
          <w:szCs w:val="22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9" w:name="Par371"/>
      <w:bookmarkEnd w:id="19"/>
      <w:r w:rsidRPr="00F8130A">
        <w:rPr>
          <w:sz w:val="22"/>
          <w:szCs w:val="22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44" w:history="1">
        <w:r w:rsidRPr="00F8130A">
          <w:rPr>
            <w:color w:val="0000FF"/>
            <w:sz w:val="22"/>
            <w:szCs w:val="22"/>
          </w:rPr>
          <w:t>постановления</w:t>
        </w:r>
      </w:hyperlink>
      <w:r w:rsidRPr="00F8130A">
        <w:rPr>
          <w:sz w:val="22"/>
          <w:szCs w:val="22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0" w:name="Par372"/>
      <w:bookmarkStart w:id="21" w:name="Par373"/>
      <w:bookmarkEnd w:id="20"/>
      <w:bookmarkEnd w:id="21"/>
      <w:r w:rsidRPr="00F8130A">
        <w:rPr>
          <w:sz w:val="22"/>
          <w:szCs w:val="22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>В столбце "Наименование показателя" указываются показатели объекта капитального строительства;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>в столбце "Единица измерения" указываются единицы измерения;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30A">
        <w:rPr>
          <w:sz w:val="22"/>
          <w:szCs w:val="22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2" w:name="Par378"/>
      <w:bookmarkEnd w:id="22"/>
      <w:r w:rsidRPr="00F8130A">
        <w:rPr>
          <w:sz w:val="22"/>
          <w:szCs w:val="22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3" w:name="Par379"/>
      <w:bookmarkEnd w:id="23"/>
      <w:r w:rsidRPr="00F8130A">
        <w:rPr>
          <w:sz w:val="22"/>
          <w:szCs w:val="22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4" w:name="Par380"/>
      <w:bookmarkEnd w:id="24"/>
      <w:r w:rsidRPr="00F8130A">
        <w:rPr>
          <w:sz w:val="22"/>
          <w:szCs w:val="22"/>
        </w:rPr>
        <w:t>&lt;13&gt; В отношении линейных объектов допускается заполнение не всех граф раздела.</w:t>
      </w:r>
    </w:p>
    <w:p w:rsidR="00F8130A" w:rsidRPr="00F8130A" w:rsidRDefault="00F8130A" w:rsidP="00F81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5" w:name="Par381"/>
      <w:bookmarkEnd w:id="25"/>
    </w:p>
    <w:p w:rsidR="00264504" w:rsidRPr="00F8130A" w:rsidRDefault="00264504" w:rsidP="00264504">
      <w:pPr>
        <w:ind w:left="3261"/>
        <w:rPr>
          <w:sz w:val="22"/>
          <w:szCs w:val="22"/>
        </w:rPr>
      </w:pPr>
    </w:p>
    <w:p w:rsidR="00264504" w:rsidRPr="00F8130A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264504" w:rsidP="00264504">
      <w:pPr>
        <w:ind w:left="3261"/>
        <w:jc w:val="right"/>
        <w:rPr>
          <w:b/>
          <w:u w:val="single"/>
        </w:rPr>
      </w:pPr>
      <w:r w:rsidRPr="00111536">
        <w:rPr>
          <w:b/>
          <w:u w:val="single"/>
        </w:rPr>
        <w:t>Для индивидуального жилищного строительства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C2705B" w:rsidRPr="00111536" w:rsidRDefault="00264504" w:rsidP="00C2705B">
      <w:pPr>
        <w:ind w:left="3261"/>
        <w:rPr>
          <w:b/>
          <w:i/>
          <w:sz w:val="26"/>
          <w:szCs w:val="26"/>
        </w:rPr>
      </w:pPr>
      <w:r w:rsidRPr="00EF6618">
        <w:rPr>
          <w:sz w:val="22"/>
          <w:szCs w:val="22"/>
        </w:rPr>
        <w:t>кому:</w:t>
      </w:r>
      <w:r w:rsidR="00C2705B">
        <w:rPr>
          <w:b/>
          <w:i/>
          <w:sz w:val="22"/>
          <w:szCs w:val="22"/>
        </w:rPr>
        <w:t xml:space="preserve"> </w:t>
      </w:r>
      <w:r w:rsidR="00C2705B" w:rsidRPr="00111536">
        <w:rPr>
          <w:b/>
          <w:i/>
          <w:sz w:val="26"/>
          <w:szCs w:val="26"/>
        </w:rPr>
        <w:t xml:space="preserve">В администрацию </w:t>
      </w:r>
    </w:p>
    <w:p w:rsidR="00C2705B" w:rsidRPr="00111536" w:rsidRDefault="00C2705B" w:rsidP="00C2705B">
      <w:pPr>
        <w:ind w:left="3261"/>
        <w:rPr>
          <w:b/>
          <w:i/>
          <w:sz w:val="26"/>
          <w:szCs w:val="26"/>
        </w:rPr>
      </w:pPr>
      <w:r w:rsidRPr="00111536">
        <w:rPr>
          <w:b/>
          <w:i/>
          <w:sz w:val="26"/>
          <w:szCs w:val="26"/>
        </w:rPr>
        <w:t>Новокузнецкого муниципального района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  <w:r w:rsidRPr="00EF6618">
        <w:rPr>
          <w:sz w:val="22"/>
          <w:szCs w:val="22"/>
        </w:rPr>
        <w:t xml:space="preserve">от кого:  </w:t>
      </w:r>
    </w:p>
    <w:p w:rsidR="00264504" w:rsidRPr="00111536" w:rsidRDefault="00111536" w:rsidP="00264504">
      <w:pPr>
        <w:pBdr>
          <w:top w:val="single" w:sz="4" w:space="1" w:color="auto"/>
        </w:pBdr>
        <w:ind w:left="40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для физического лица - 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264504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 xml:space="preserve">застройщика, осуществившего строительство, </w:t>
      </w:r>
    </w:p>
    <w:p w:rsidR="00264504" w:rsidRPr="00111536" w:rsidRDefault="00264504" w:rsidP="00264504">
      <w:pPr>
        <w:ind w:left="3261"/>
        <w:rPr>
          <w:sz w:val="16"/>
          <w:szCs w:val="16"/>
        </w:rPr>
      </w:pPr>
    </w:p>
    <w:p w:rsidR="00264504" w:rsidRPr="00111536" w:rsidRDefault="00264504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>реконструкцию;</w:t>
      </w:r>
    </w:p>
    <w:p w:rsidR="00264504" w:rsidRPr="00111536" w:rsidRDefault="00264504" w:rsidP="00264504">
      <w:pPr>
        <w:ind w:left="3261"/>
        <w:rPr>
          <w:sz w:val="16"/>
          <w:szCs w:val="16"/>
        </w:rPr>
      </w:pPr>
    </w:p>
    <w:p w:rsidR="00264504" w:rsidRPr="00111536" w:rsidRDefault="00111536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почтовый индекс и адрес</w:t>
      </w:r>
      <w:r w:rsidR="00264504" w:rsidRPr="00111536">
        <w:rPr>
          <w:sz w:val="16"/>
          <w:szCs w:val="16"/>
        </w:rPr>
        <w:t>;</w:t>
      </w:r>
    </w:p>
    <w:p w:rsidR="00264504" w:rsidRPr="00EF6618" w:rsidRDefault="00264504" w:rsidP="00264504">
      <w:pPr>
        <w:ind w:left="3261"/>
        <w:rPr>
          <w:sz w:val="22"/>
          <w:szCs w:val="22"/>
        </w:rPr>
      </w:pPr>
    </w:p>
    <w:p w:rsidR="00264504" w:rsidRPr="00111536" w:rsidRDefault="00111536" w:rsidP="0026450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111536">
        <w:rPr>
          <w:sz w:val="16"/>
          <w:szCs w:val="16"/>
        </w:rPr>
        <w:t>контактный телефон</w:t>
      </w:r>
      <w:r w:rsidR="005E60E7">
        <w:rPr>
          <w:sz w:val="16"/>
          <w:szCs w:val="16"/>
        </w:rPr>
        <w:t>, адрес электронной почты</w:t>
      </w:r>
      <w:r w:rsidRPr="00111536">
        <w:rPr>
          <w:sz w:val="16"/>
          <w:szCs w:val="16"/>
        </w:rPr>
        <w:t>)</w:t>
      </w:r>
    </w:p>
    <w:p w:rsidR="00264504" w:rsidRPr="00EF6618" w:rsidRDefault="00264504" w:rsidP="00264504">
      <w:pPr>
        <w:spacing w:before="480" w:after="240"/>
        <w:jc w:val="center"/>
        <w:rPr>
          <w:b/>
          <w:bCs/>
        </w:rPr>
      </w:pPr>
      <w:r w:rsidRPr="00EF6618">
        <w:rPr>
          <w:b/>
          <w:bCs/>
        </w:rPr>
        <w:t>Заявление</w:t>
      </w:r>
      <w:r w:rsidRPr="00EF6618">
        <w:rPr>
          <w:b/>
          <w:bCs/>
        </w:rPr>
        <w:br/>
        <w:t>о выдаче разрешения на ввод в эксплуатацию</w:t>
      </w:r>
    </w:p>
    <w:p w:rsidR="00264504" w:rsidRDefault="00264504" w:rsidP="00264504">
      <w:pPr>
        <w:ind w:firstLine="567"/>
        <w:jc w:val="both"/>
        <w:rPr>
          <w:sz w:val="22"/>
          <w:szCs w:val="22"/>
        </w:rPr>
      </w:pPr>
      <w:r w:rsidRPr="00EF6618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EF6618">
        <w:rPr>
          <w:sz w:val="22"/>
          <w:szCs w:val="22"/>
        </w:rPr>
        <w:br/>
      </w:r>
    </w:p>
    <w:p w:rsidR="004159E5" w:rsidRPr="004159E5" w:rsidRDefault="004159E5" w:rsidP="004159E5">
      <w:pPr>
        <w:ind w:firstLine="567"/>
        <w:jc w:val="center"/>
        <w:rPr>
          <w:b/>
          <w:i/>
          <w:sz w:val="28"/>
          <w:szCs w:val="28"/>
        </w:rPr>
      </w:pPr>
      <w:r w:rsidRPr="004159E5">
        <w:rPr>
          <w:b/>
          <w:i/>
          <w:sz w:val="28"/>
          <w:szCs w:val="28"/>
        </w:rPr>
        <w:t>Индивидуальный жилой дом</w:t>
      </w:r>
    </w:p>
    <w:p w:rsidR="00264504" w:rsidRPr="00EF6618" w:rsidRDefault="00264504" w:rsidP="00264504">
      <w:pPr>
        <w:pBdr>
          <w:top w:val="single" w:sz="4" w:space="1" w:color="auto"/>
        </w:pBdr>
        <w:jc w:val="center"/>
      </w:pPr>
    </w:p>
    <w:p w:rsidR="00264504" w:rsidRPr="00EF6618" w:rsidRDefault="00264504" w:rsidP="00264504">
      <w:pPr>
        <w:ind w:firstLine="567"/>
        <w:jc w:val="both"/>
        <w:rPr>
          <w:sz w:val="22"/>
          <w:szCs w:val="22"/>
        </w:rPr>
      </w:pPr>
    </w:p>
    <w:p w:rsidR="00264504" w:rsidRPr="00EF6618" w:rsidRDefault="00264504" w:rsidP="00264504">
      <w:pPr>
        <w:rPr>
          <w:sz w:val="22"/>
          <w:szCs w:val="22"/>
        </w:rPr>
      </w:pPr>
      <w:r w:rsidRPr="00EF6618">
        <w:rPr>
          <w:sz w:val="22"/>
          <w:szCs w:val="22"/>
        </w:rPr>
        <w:t xml:space="preserve">на земельном участке по адресу:  </w:t>
      </w:r>
    </w:p>
    <w:p w:rsidR="00264504" w:rsidRPr="00EF6618" w:rsidRDefault="00CB262E" w:rsidP="00CB262E">
      <w:pPr>
        <w:pBdr>
          <w:top w:val="single" w:sz="4" w:space="1" w:color="auto"/>
        </w:pBdr>
        <w:ind w:left="3175"/>
      </w:pPr>
      <w:r>
        <w:t xml:space="preserve">                </w:t>
      </w:r>
      <w:r w:rsidR="00264504" w:rsidRPr="00EF6618">
        <w:t>(</w:t>
      </w:r>
      <w:r w:rsidR="00264504" w:rsidRPr="00EF6618">
        <w:rPr>
          <w:sz w:val="16"/>
          <w:szCs w:val="16"/>
        </w:rPr>
        <w:t>по</w:t>
      </w:r>
      <w:r>
        <w:rPr>
          <w:sz w:val="16"/>
          <w:szCs w:val="16"/>
        </w:rPr>
        <w:t xml:space="preserve">чтовый индекс и </w:t>
      </w:r>
      <w:r w:rsidR="00264504" w:rsidRPr="00EF6618">
        <w:rPr>
          <w:sz w:val="16"/>
          <w:szCs w:val="16"/>
        </w:rPr>
        <w:t>адрес</w:t>
      </w:r>
      <w:r>
        <w:rPr>
          <w:sz w:val="16"/>
          <w:szCs w:val="16"/>
        </w:rPr>
        <w:t>)</w:t>
      </w:r>
      <w:r w:rsidR="00264504" w:rsidRPr="00EF6618">
        <w:rPr>
          <w:sz w:val="16"/>
          <w:szCs w:val="16"/>
        </w:rPr>
        <w:t xml:space="preserve"> </w:t>
      </w:r>
    </w:p>
    <w:p w:rsidR="00264504" w:rsidRPr="00EF6618" w:rsidRDefault="00264504" w:rsidP="00264504">
      <w:pPr>
        <w:rPr>
          <w:sz w:val="22"/>
          <w:szCs w:val="22"/>
        </w:rPr>
      </w:pPr>
    </w:p>
    <w:p w:rsidR="00264504" w:rsidRPr="00EF6618" w:rsidRDefault="00264504" w:rsidP="00264504">
      <w:pPr>
        <w:pBdr>
          <w:top w:val="single" w:sz="4" w:space="1" w:color="auto"/>
        </w:pBdr>
        <w:rPr>
          <w:sz w:val="2"/>
          <w:szCs w:val="2"/>
        </w:rPr>
      </w:pPr>
    </w:p>
    <w:p w:rsidR="00264504" w:rsidRPr="00EF6618" w:rsidRDefault="00264504" w:rsidP="00264504">
      <w:pPr>
        <w:jc w:val="center"/>
      </w:pPr>
    </w:p>
    <w:p w:rsidR="00CB262E" w:rsidRDefault="005E60E7" w:rsidP="00CB262E">
      <w:pPr>
        <w:jc w:val="both"/>
      </w:pPr>
      <w:r>
        <w:rPr>
          <w:sz w:val="22"/>
          <w:szCs w:val="22"/>
          <w:lang w:val="en-US"/>
        </w:rPr>
        <w:t>c</w:t>
      </w:r>
      <w:r w:rsidRPr="00AD04E7">
        <w:rPr>
          <w:sz w:val="22"/>
          <w:szCs w:val="22"/>
        </w:rPr>
        <w:t xml:space="preserve"> </w:t>
      </w:r>
      <w:r>
        <w:rPr>
          <w:sz w:val="22"/>
          <w:szCs w:val="22"/>
        </w:rPr>
        <w:t>кадастровым номером:</w:t>
      </w:r>
      <w:r w:rsidRPr="00AD04E7">
        <w:t xml:space="preserve"> </w:t>
      </w:r>
      <w:r>
        <w:t xml:space="preserve">                                                                                         </w:t>
      </w:r>
    </w:p>
    <w:p w:rsidR="00CB262E" w:rsidRDefault="00AB674A" w:rsidP="00CB262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116.55pt;margin-top:2.75pt;width:262.7pt;height:0;z-index:251723776" o:connectortype="straight"/>
        </w:pict>
      </w:r>
    </w:p>
    <w:p w:rsidR="005E60E7" w:rsidRPr="00AD04E7" w:rsidRDefault="005E60E7" w:rsidP="00CB262E">
      <w:pPr>
        <w:jc w:val="both"/>
      </w:pPr>
      <w:r w:rsidRPr="00EF6618">
        <w:rPr>
          <w:sz w:val="22"/>
          <w:szCs w:val="22"/>
        </w:rPr>
        <w:t>при этом сообщаю сведения об объекте капитального строительства:</w:t>
      </w:r>
      <w:r w:rsidRPr="00AD04E7">
        <w:t xml:space="preserve"> </w:t>
      </w:r>
    </w:p>
    <w:p w:rsidR="005E60E7" w:rsidRDefault="005E60E7" w:rsidP="005E60E7">
      <w:pPr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3005"/>
      </w:tblGrid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Фактически</w:t>
            </w: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8C6556">
            <w:pPr>
              <w:widowControl w:val="0"/>
              <w:autoSpaceDE w:val="0"/>
              <w:autoSpaceDN w:val="0"/>
              <w:adjustRightInd w:val="0"/>
            </w:pPr>
            <w:r w:rsidRPr="00F8130A">
              <w:t xml:space="preserve">Количество </w:t>
            </w:r>
            <w:r>
              <w:t xml:space="preserve">комнат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8C6556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30A">
              <w:t>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 w:rsidRPr="00F8130A"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9E5" w:rsidTr="00F14CB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E5" w:rsidRPr="00F8130A" w:rsidRDefault="004159E5" w:rsidP="00F14C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4504" w:rsidRPr="00EF6618" w:rsidRDefault="00264504" w:rsidP="00264504">
      <w:pPr>
        <w:jc w:val="both"/>
        <w:rPr>
          <w:sz w:val="22"/>
          <w:szCs w:val="22"/>
        </w:rPr>
      </w:pPr>
    </w:p>
    <w:p w:rsidR="00264504" w:rsidRPr="004159E5" w:rsidRDefault="00264504" w:rsidP="00264504">
      <w:r w:rsidRPr="004159E5">
        <w:t xml:space="preserve">К настоящему заявлению прилагаются документы, согласно ст. 55 ГК РФ: </w:t>
      </w:r>
    </w:p>
    <w:p w:rsidR="00D71001" w:rsidRPr="00EF6618" w:rsidRDefault="00264504" w:rsidP="00264504">
      <w:pPr>
        <w:rPr>
          <w:sz w:val="22"/>
          <w:szCs w:val="22"/>
        </w:rPr>
      </w:pPr>
      <w:r w:rsidRPr="00EF6618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063"/>
        <w:gridCol w:w="1392"/>
      </w:tblGrid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center"/>
              <w:rPr>
                <w:szCs w:val="28"/>
              </w:rPr>
            </w:pPr>
            <w:r w:rsidRPr="00EF6618">
              <w:rPr>
                <w:szCs w:val="28"/>
              </w:rPr>
              <w:t>п/п</w:t>
            </w:r>
          </w:p>
        </w:tc>
        <w:tc>
          <w:tcPr>
            <w:tcW w:w="8464" w:type="dxa"/>
          </w:tcPr>
          <w:p w:rsidR="00D71001" w:rsidRPr="00EF6618" w:rsidRDefault="00D71001" w:rsidP="00F14CB4">
            <w:pPr>
              <w:contextualSpacing/>
              <w:jc w:val="center"/>
              <w:rPr>
                <w:szCs w:val="28"/>
              </w:rPr>
            </w:pPr>
            <w:r w:rsidRPr="00EF6618">
              <w:rPr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center"/>
              <w:rPr>
                <w:szCs w:val="28"/>
              </w:rPr>
            </w:pPr>
            <w:r w:rsidRPr="00EF6618">
              <w:rPr>
                <w:szCs w:val="28"/>
              </w:rPr>
              <w:t>отметка</w:t>
            </w:r>
          </w:p>
        </w:tc>
      </w:tr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both"/>
            </w:pPr>
            <w:r w:rsidRPr="00EF6618">
              <w:t>1</w:t>
            </w:r>
          </w:p>
        </w:tc>
        <w:tc>
          <w:tcPr>
            <w:tcW w:w="8464" w:type="dxa"/>
          </w:tcPr>
          <w:p w:rsidR="00D71001" w:rsidRPr="006443F6" w:rsidRDefault="00D71001" w:rsidP="00F14CB4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</w:p>
        </w:tc>
      </w:tr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both"/>
            </w:pPr>
            <w:r w:rsidRPr="00EF6618">
              <w:t>2</w:t>
            </w:r>
          </w:p>
        </w:tc>
        <w:tc>
          <w:tcPr>
            <w:tcW w:w="8464" w:type="dxa"/>
          </w:tcPr>
          <w:p w:rsidR="00D71001" w:rsidRPr="006443F6" w:rsidRDefault="00D71001" w:rsidP="00F14CB4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</w:p>
        </w:tc>
      </w:tr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both"/>
            </w:pPr>
            <w:r w:rsidRPr="00EF6618">
              <w:t>3</w:t>
            </w:r>
          </w:p>
        </w:tc>
        <w:tc>
          <w:tcPr>
            <w:tcW w:w="8464" w:type="dxa"/>
          </w:tcPr>
          <w:p w:rsidR="00D71001" w:rsidRPr="006443F6" w:rsidRDefault="00D71001" w:rsidP="00F14CB4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</w:p>
        </w:tc>
      </w:tr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both"/>
            </w:pPr>
            <w:r>
              <w:t>4</w:t>
            </w:r>
          </w:p>
        </w:tc>
        <w:tc>
          <w:tcPr>
            <w:tcW w:w="8464" w:type="dxa"/>
          </w:tcPr>
          <w:p w:rsidR="00D71001" w:rsidRPr="006443F6" w:rsidRDefault="00D71001" w:rsidP="00F14CB4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</w:p>
        </w:tc>
      </w:tr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both"/>
            </w:pPr>
            <w:r>
              <w:t>5</w:t>
            </w:r>
          </w:p>
        </w:tc>
        <w:tc>
          <w:tcPr>
            <w:tcW w:w="8464" w:type="dxa"/>
          </w:tcPr>
          <w:p w:rsidR="00D71001" w:rsidRPr="006443F6" w:rsidRDefault="00D71001" w:rsidP="00F14CB4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</w:p>
        </w:tc>
      </w:tr>
      <w:tr w:rsidR="00D71001" w:rsidRPr="00EF6618" w:rsidTr="00F14CB4">
        <w:tc>
          <w:tcPr>
            <w:tcW w:w="540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64" w:type="dxa"/>
          </w:tcPr>
          <w:p w:rsidR="00D71001" w:rsidRPr="006443F6" w:rsidRDefault="00D71001" w:rsidP="00F14CB4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Технический план </w:t>
            </w:r>
          </w:p>
        </w:tc>
        <w:tc>
          <w:tcPr>
            <w:tcW w:w="1417" w:type="dxa"/>
          </w:tcPr>
          <w:p w:rsidR="00D71001" w:rsidRPr="00EF6618" w:rsidRDefault="00D71001" w:rsidP="00F14CB4">
            <w:pPr>
              <w:contextualSpacing/>
              <w:jc w:val="both"/>
              <w:rPr>
                <w:szCs w:val="28"/>
              </w:rPr>
            </w:pPr>
          </w:p>
        </w:tc>
      </w:tr>
    </w:tbl>
    <w:p w:rsidR="00264504" w:rsidRPr="00EF6618" w:rsidRDefault="00264504" w:rsidP="00264504">
      <w:pPr>
        <w:pStyle w:val="af"/>
        <w:rPr>
          <w:sz w:val="22"/>
          <w:szCs w:val="22"/>
        </w:rPr>
      </w:pPr>
    </w:p>
    <w:p w:rsidR="00264504" w:rsidRPr="00EF6618" w:rsidRDefault="00264504" w:rsidP="00264504">
      <w:pPr>
        <w:pStyle w:val="af"/>
        <w:pBdr>
          <w:bottom w:val="single" w:sz="12" w:space="1" w:color="auto"/>
        </w:pBdr>
        <w:rPr>
          <w:sz w:val="22"/>
          <w:szCs w:val="22"/>
        </w:rPr>
      </w:pPr>
      <w:r w:rsidRPr="00EF6618">
        <w:rPr>
          <w:sz w:val="22"/>
          <w:szCs w:val="22"/>
        </w:rPr>
        <w:t xml:space="preserve">Застройщик (заказчик) </w:t>
      </w:r>
    </w:p>
    <w:p w:rsidR="00264504" w:rsidRPr="00EF6618" w:rsidRDefault="00264504" w:rsidP="00264504">
      <w:pPr>
        <w:pStyle w:val="af"/>
        <w:pBdr>
          <w:bottom w:val="single" w:sz="12" w:space="1" w:color="auto"/>
        </w:pBdr>
        <w:rPr>
          <w:sz w:val="22"/>
          <w:szCs w:val="22"/>
        </w:rPr>
      </w:pP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6618">
        <w:rPr>
          <w:rFonts w:ascii="Times New Roman" w:hAnsi="Times New Roman" w:cs="Times New Roman"/>
          <w:sz w:val="16"/>
          <w:szCs w:val="16"/>
        </w:rPr>
        <w:t>(  Ф.И.О.)</w:t>
      </w:r>
    </w:p>
    <w:p w:rsidR="00264504" w:rsidRPr="00264504" w:rsidRDefault="00264504" w:rsidP="00264504">
      <w:pPr>
        <w:pStyle w:val="af"/>
        <w:rPr>
          <w:sz w:val="22"/>
          <w:szCs w:val="22"/>
        </w:rPr>
      </w:pPr>
      <w:r w:rsidRPr="00EF661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</w:t>
      </w:r>
    </w:p>
    <w:p w:rsidR="00264504" w:rsidRPr="00EF6618" w:rsidRDefault="00264504" w:rsidP="00264504">
      <w:pPr>
        <w:pStyle w:val="af"/>
        <w:jc w:val="center"/>
        <w:rPr>
          <w:sz w:val="16"/>
          <w:szCs w:val="16"/>
        </w:rPr>
      </w:pPr>
      <w:r w:rsidRPr="00EF6618">
        <w:rPr>
          <w:sz w:val="16"/>
          <w:szCs w:val="16"/>
        </w:rPr>
        <w:t>(личная подпись)</w:t>
      </w:r>
    </w:p>
    <w:p w:rsidR="00264504" w:rsidRPr="00264504" w:rsidRDefault="00264504" w:rsidP="00264504">
      <w:pPr>
        <w:contextualSpacing/>
        <w:rPr>
          <w:sz w:val="28"/>
          <w:szCs w:val="28"/>
        </w:rPr>
      </w:pPr>
      <w:r w:rsidRPr="00EF6618">
        <w:rPr>
          <w:sz w:val="28"/>
          <w:szCs w:val="28"/>
        </w:rPr>
        <w:t>--------------------------------------------------------------------------</w:t>
      </w:r>
      <w:r>
        <w:rPr>
          <w:sz w:val="28"/>
          <w:szCs w:val="28"/>
        </w:rPr>
        <w:t>--------------------------</w:t>
      </w:r>
    </w:p>
    <w:p w:rsidR="00264504" w:rsidRPr="00EF6618" w:rsidRDefault="00264504" w:rsidP="00264504">
      <w:pPr>
        <w:contextualSpacing/>
        <w:jc w:val="center"/>
      </w:pPr>
      <w:r w:rsidRPr="00EF6618">
        <w:t>(следующие позиции заполняются должностным лицом, принявшим заявление)</w:t>
      </w:r>
    </w:p>
    <w:p w:rsidR="00264504" w:rsidRPr="00EF6618" w:rsidRDefault="00264504" w:rsidP="00264504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9"/>
        <w:gridCol w:w="4996"/>
      </w:tblGrid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 xml:space="preserve">Документы представлены на приеме         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>через многофункциональный центр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AB674A" w:rsidP="00DB24AE">
            <w:pPr>
              <w:contextualSpacing/>
            </w:pPr>
            <w:hyperlink r:id="rId45" w:history="1">
              <w:r w:rsidR="00264504" w:rsidRPr="00D7100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64504" w:rsidRPr="00D71001">
                <w:rPr>
                  <w:rStyle w:val="a6"/>
                  <w:sz w:val="22"/>
                  <w:szCs w:val="22"/>
                </w:rPr>
                <w:t>.</w:t>
              </w:r>
              <w:r w:rsidR="00264504" w:rsidRPr="00D71001">
                <w:rPr>
                  <w:rStyle w:val="a6"/>
                  <w:sz w:val="22"/>
                  <w:szCs w:val="22"/>
                  <w:lang w:val="en-US"/>
                </w:rPr>
                <w:t>admnkr</w:t>
              </w:r>
              <w:r w:rsidR="00264504" w:rsidRPr="00D71001">
                <w:rPr>
                  <w:rStyle w:val="a6"/>
                  <w:sz w:val="22"/>
                  <w:szCs w:val="22"/>
                </w:rPr>
                <w:t>.</w:t>
              </w:r>
              <w:r w:rsidR="00264504" w:rsidRPr="00D7100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264504" w:rsidRPr="00D710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  <w:u w:val="single"/>
                <w:lang w:val="en-US"/>
              </w:rPr>
              <w:t>www</w:t>
            </w:r>
            <w:r w:rsidRPr="00D71001">
              <w:rPr>
                <w:sz w:val="22"/>
                <w:szCs w:val="22"/>
                <w:u w:val="single"/>
              </w:rPr>
              <w:t>.42.gosuslugi.ru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 xml:space="preserve">Входящий номер регистрации заявления   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>Выдана расписка в получении документов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 xml:space="preserve">«__» _________________ 20__ г. 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 xml:space="preserve">Расписку получил                                           </w:t>
            </w: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>«__» ________________ 20__ г.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>Ф.И.О.</w:t>
            </w:r>
          </w:p>
          <w:p w:rsidR="00264504" w:rsidRPr="00D71001" w:rsidRDefault="00264504" w:rsidP="00DB24AE">
            <w:pPr>
              <w:contextualSpacing/>
            </w:pP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</w:pPr>
            <w:r w:rsidRPr="00EF6618">
              <w:t xml:space="preserve">                                                                        </w:t>
            </w:r>
          </w:p>
          <w:p w:rsidR="00264504" w:rsidRPr="00EF6618" w:rsidRDefault="00264504" w:rsidP="00DB24AE">
            <w:pPr>
              <w:contextualSpacing/>
              <w:jc w:val="right"/>
              <w:rPr>
                <w:sz w:val="16"/>
                <w:szCs w:val="16"/>
              </w:rPr>
            </w:pPr>
            <w:r w:rsidRPr="00EF6618">
              <w:rPr>
                <w:sz w:val="16"/>
                <w:szCs w:val="16"/>
              </w:rPr>
              <w:t>(подпись заявителя)</w:t>
            </w:r>
          </w:p>
        </w:tc>
      </w:tr>
      <w:tr w:rsidR="00264504" w:rsidRPr="00EF6618" w:rsidTr="00DB24AE">
        <w:tc>
          <w:tcPr>
            <w:tcW w:w="5210" w:type="dxa"/>
          </w:tcPr>
          <w:p w:rsidR="00264504" w:rsidRPr="00D71001" w:rsidRDefault="00264504" w:rsidP="00DB24AE">
            <w:pPr>
              <w:contextualSpacing/>
            </w:pPr>
            <w:r w:rsidRPr="00D71001">
              <w:rPr>
                <w:sz w:val="22"/>
                <w:szCs w:val="22"/>
              </w:rPr>
              <w:t>Ф.И.О. должностного лица, принявшего заявление</w:t>
            </w:r>
          </w:p>
          <w:p w:rsidR="00264504" w:rsidRPr="00D71001" w:rsidRDefault="00264504" w:rsidP="00DB24AE">
            <w:pPr>
              <w:contextualSpacing/>
            </w:pPr>
          </w:p>
        </w:tc>
        <w:tc>
          <w:tcPr>
            <w:tcW w:w="5211" w:type="dxa"/>
          </w:tcPr>
          <w:p w:rsidR="00264504" w:rsidRPr="00EF6618" w:rsidRDefault="00264504" w:rsidP="00DB24AE">
            <w:pPr>
              <w:contextualSpacing/>
              <w:jc w:val="center"/>
              <w:rPr>
                <w:sz w:val="16"/>
                <w:szCs w:val="16"/>
              </w:rPr>
            </w:pPr>
            <w:r w:rsidRPr="00EF6618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64504" w:rsidRPr="00EF6618" w:rsidRDefault="00264504" w:rsidP="00DB24AE">
            <w:pPr>
              <w:contextualSpacing/>
              <w:jc w:val="right"/>
            </w:pPr>
            <w:r w:rsidRPr="00EF6618">
              <w:rPr>
                <w:sz w:val="16"/>
                <w:szCs w:val="16"/>
              </w:rPr>
              <w:t xml:space="preserve"> (подпись)</w:t>
            </w:r>
          </w:p>
        </w:tc>
      </w:tr>
    </w:tbl>
    <w:p w:rsidR="00264504" w:rsidRPr="00EF6618" w:rsidRDefault="00264504" w:rsidP="00264504">
      <w:pPr>
        <w:jc w:val="right"/>
      </w:pPr>
    </w:p>
    <w:p w:rsidR="00264504" w:rsidRPr="00EF6618" w:rsidRDefault="00264504" w:rsidP="00264504">
      <w:pPr>
        <w:jc w:val="right"/>
      </w:pPr>
    </w:p>
    <w:p w:rsidR="00264504" w:rsidRPr="00EF6618" w:rsidRDefault="00264504" w:rsidP="00264504">
      <w:pPr>
        <w:jc w:val="right"/>
      </w:pPr>
    </w:p>
    <w:p w:rsidR="00264504" w:rsidRPr="00EF6618" w:rsidRDefault="00264504" w:rsidP="00264504">
      <w:pPr>
        <w:jc w:val="right"/>
      </w:pPr>
    </w:p>
    <w:p w:rsidR="00264504" w:rsidRPr="00EF6618" w:rsidRDefault="00264504" w:rsidP="00264504">
      <w:pPr>
        <w:jc w:val="right"/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8C6556" w:rsidRDefault="008C6556" w:rsidP="006443F6">
      <w:pPr>
        <w:tabs>
          <w:tab w:val="right" w:pos="10064"/>
        </w:tabs>
        <w:jc w:val="right"/>
        <w:rPr>
          <w:b/>
        </w:rPr>
      </w:pPr>
    </w:p>
    <w:p w:rsidR="006443F6" w:rsidRPr="00FF592E" w:rsidRDefault="006443F6" w:rsidP="006443F6">
      <w:pPr>
        <w:tabs>
          <w:tab w:val="right" w:pos="10064"/>
        </w:tabs>
        <w:jc w:val="right"/>
        <w:rPr>
          <w:b/>
        </w:rPr>
      </w:pPr>
      <w:r>
        <w:rPr>
          <w:b/>
        </w:rPr>
        <w:t>При</w:t>
      </w:r>
      <w:r w:rsidRPr="00FF592E">
        <w:rPr>
          <w:b/>
        </w:rPr>
        <w:t xml:space="preserve">ложение </w:t>
      </w:r>
      <w:r w:rsidR="00344790">
        <w:rPr>
          <w:b/>
        </w:rPr>
        <w:t>№ 3</w:t>
      </w:r>
    </w:p>
    <w:p w:rsidR="006443F6" w:rsidRDefault="006443F6" w:rsidP="006443F6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6443F6" w:rsidRDefault="006443F6" w:rsidP="006443F6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ввод </w:t>
      </w:r>
    </w:p>
    <w:p w:rsidR="006443F6" w:rsidRPr="00F12CD0" w:rsidRDefault="00691DA1" w:rsidP="006443F6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6443F6" w:rsidRPr="00F12CD0">
        <w:rPr>
          <w:sz w:val="20"/>
          <w:szCs w:val="20"/>
        </w:rPr>
        <w:t xml:space="preserve">объектов капитального строительства» </w:t>
      </w:r>
    </w:p>
    <w:p w:rsidR="00264504" w:rsidRDefault="00264504" w:rsidP="00264504">
      <w:pPr>
        <w:jc w:val="right"/>
      </w:pPr>
    </w:p>
    <w:p w:rsidR="00264504" w:rsidRPr="00EF6618" w:rsidRDefault="00264504" w:rsidP="00264504">
      <w:pPr>
        <w:jc w:val="right"/>
      </w:pPr>
    </w:p>
    <w:p w:rsidR="00264504" w:rsidRPr="00EF6618" w:rsidRDefault="00264504" w:rsidP="0026450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F6618">
        <w:rPr>
          <w:rFonts w:ascii="Times New Roman" w:hAnsi="Times New Roman" w:cs="Times New Roman"/>
          <w:bCs w:val="0"/>
          <w:sz w:val="24"/>
          <w:szCs w:val="24"/>
        </w:rPr>
        <w:t>РАСПИСКА о принятых документах</w:t>
      </w:r>
    </w:p>
    <w:p w:rsidR="00264504" w:rsidRPr="00EF6618" w:rsidRDefault="00264504" w:rsidP="00264504">
      <w:pPr>
        <w:ind w:firstLine="540"/>
        <w:contextualSpacing/>
        <w:jc w:val="center"/>
        <w:rPr>
          <w:szCs w:val="28"/>
        </w:rPr>
      </w:pPr>
      <w:r w:rsidRPr="00EF6618">
        <w:rPr>
          <w:szCs w:val="28"/>
        </w:rPr>
        <w:t>Настоящая расписка выдана</w:t>
      </w:r>
    </w:p>
    <w:p w:rsidR="00264504" w:rsidRPr="00EF6618" w:rsidRDefault="00264504" w:rsidP="00264504">
      <w:pPr>
        <w:ind w:hanging="142"/>
        <w:contextualSpacing/>
        <w:jc w:val="center"/>
        <w:rPr>
          <w:b/>
          <w:i/>
          <w:szCs w:val="28"/>
        </w:rPr>
      </w:pPr>
      <w:r w:rsidRPr="00EF6618">
        <w:rPr>
          <w:b/>
          <w:i/>
          <w:szCs w:val="28"/>
        </w:rPr>
        <w:t xml:space="preserve">отделом архитектуры и градостроительства </w:t>
      </w:r>
    </w:p>
    <w:p w:rsidR="00264504" w:rsidRPr="00EF6618" w:rsidRDefault="00264504" w:rsidP="00264504">
      <w:pPr>
        <w:ind w:hanging="142"/>
        <w:contextualSpacing/>
        <w:jc w:val="center"/>
        <w:rPr>
          <w:b/>
          <w:i/>
          <w:szCs w:val="28"/>
        </w:rPr>
      </w:pPr>
      <w:r w:rsidRPr="00EF6618">
        <w:rPr>
          <w:b/>
          <w:i/>
          <w:szCs w:val="28"/>
        </w:rPr>
        <w:t>администрации Новокузнецкого муниципального района.</w:t>
      </w:r>
    </w:p>
    <w:p w:rsidR="00264504" w:rsidRPr="00EF6618" w:rsidRDefault="00264504" w:rsidP="00264504">
      <w:pPr>
        <w:ind w:firstLine="540"/>
        <w:contextualSpacing/>
        <w:jc w:val="both"/>
        <w:rPr>
          <w:b/>
          <w:i/>
          <w:szCs w:val="28"/>
        </w:rPr>
      </w:pPr>
    </w:p>
    <w:p w:rsidR="00264504" w:rsidRPr="00EF6618" w:rsidRDefault="00264504" w:rsidP="00264504">
      <w:pPr>
        <w:ind w:firstLine="567"/>
        <w:jc w:val="both"/>
        <w:rPr>
          <w:sz w:val="22"/>
          <w:szCs w:val="22"/>
        </w:rPr>
      </w:pPr>
      <w:r w:rsidRPr="00EF6618">
        <w:rPr>
          <w:szCs w:val="28"/>
        </w:rPr>
        <w:t xml:space="preserve">Получены следующие документы для выдачи «Разрешения на ввод в эксплуатацию объекта капитального строительства» по адресу: </w:t>
      </w:r>
    </w:p>
    <w:p w:rsidR="00264504" w:rsidRPr="00EF6618" w:rsidRDefault="00264504" w:rsidP="00264504">
      <w:pPr>
        <w:contextualSpacing/>
        <w:jc w:val="center"/>
        <w:rPr>
          <w:sz w:val="16"/>
          <w:szCs w:val="16"/>
        </w:rPr>
      </w:pPr>
    </w:p>
    <w:p w:rsidR="00264504" w:rsidRPr="00EF6618" w:rsidRDefault="00264504" w:rsidP="0026450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64504" w:rsidRPr="00EF6618" w:rsidRDefault="00264504" w:rsidP="00264504">
      <w:pPr>
        <w:ind w:firstLine="567"/>
        <w:jc w:val="both"/>
        <w:rPr>
          <w:sz w:val="22"/>
          <w:szCs w:val="22"/>
        </w:rPr>
      </w:pPr>
    </w:p>
    <w:p w:rsidR="00264504" w:rsidRPr="00EF6618" w:rsidRDefault="00264504" w:rsidP="0026450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F6618">
        <w:rPr>
          <w:sz w:val="16"/>
          <w:szCs w:val="16"/>
        </w:rPr>
        <w:t>(адрес местонахождения объекта)</w:t>
      </w:r>
    </w:p>
    <w:p w:rsidR="00264504" w:rsidRPr="00EF6618" w:rsidRDefault="00264504" w:rsidP="00264504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063"/>
        <w:gridCol w:w="1392"/>
      </w:tblGrid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center"/>
              <w:rPr>
                <w:szCs w:val="28"/>
              </w:rPr>
            </w:pPr>
            <w:r w:rsidRPr="00EF6618">
              <w:rPr>
                <w:szCs w:val="28"/>
              </w:rPr>
              <w:t>п/п</w:t>
            </w:r>
          </w:p>
        </w:tc>
        <w:tc>
          <w:tcPr>
            <w:tcW w:w="8464" w:type="dxa"/>
          </w:tcPr>
          <w:p w:rsidR="00264504" w:rsidRPr="00EF6618" w:rsidRDefault="00264504" w:rsidP="00DB24AE">
            <w:pPr>
              <w:contextualSpacing/>
              <w:jc w:val="center"/>
              <w:rPr>
                <w:szCs w:val="28"/>
              </w:rPr>
            </w:pPr>
            <w:r w:rsidRPr="00EF6618">
              <w:rPr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center"/>
              <w:rPr>
                <w:szCs w:val="28"/>
              </w:rPr>
            </w:pPr>
            <w:r w:rsidRPr="00EF6618">
              <w:rPr>
                <w:szCs w:val="28"/>
              </w:rPr>
              <w:t>отметка</w:t>
            </w: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1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2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3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4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акт приемки объекта капитального строительства 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5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6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7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8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9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заключение органа государственного строительного надзора 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</w:pPr>
            <w:r w:rsidRPr="00EF6618">
              <w:t>10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  <w:r w:rsidRPr="00EF6618">
              <w:rPr>
                <w:szCs w:val="28"/>
              </w:rPr>
              <w:t>11</w:t>
            </w:r>
          </w:p>
        </w:tc>
        <w:tc>
          <w:tcPr>
            <w:tcW w:w="8464" w:type="dxa"/>
          </w:tcPr>
          <w:p w:rsidR="00264504" w:rsidRPr="006443F6" w:rsidRDefault="00264504" w:rsidP="00DB24AE">
            <w:pPr>
              <w:contextualSpacing/>
              <w:jc w:val="both"/>
              <w:rPr>
                <w:sz w:val="20"/>
                <w:szCs w:val="20"/>
              </w:rPr>
            </w:pPr>
            <w:r w:rsidRPr="006443F6">
              <w:rPr>
                <w:sz w:val="20"/>
                <w:szCs w:val="20"/>
              </w:rPr>
              <w:t xml:space="preserve">Технический план </w:t>
            </w: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8464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  <w:tr w:rsidR="00264504" w:rsidRPr="00EF6618" w:rsidTr="00DB24AE">
        <w:tc>
          <w:tcPr>
            <w:tcW w:w="540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8464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64504" w:rsidRPr="00EF6618" w:rsidRDefault="00264504" w:rsidP="00DB24AE">
            <w:pPr>
              <w:contextualSpacing/>
              <w:jc w:val="both"/>
              <w:rPr>
                <w:szCs w:val="28"/>
              </w:rPr>
            </w:pPr>
          </w:p>
        </w:tc>
      </w:tr>
    </w:tbl>
    <w:p w:rsidR="00264504" w:rsidRPr="00EF6618" w:rsidRDefault="00264504" w:rsidP="00264504">
      <w:pPr>
        <w:pStyle w:val="Default"/>
        <w:jc w:val="both"/>
        <w:rPr>
          <w:color w:val="auto"/>
        </w:rPr>
      </w:pPr>
      <w:r w:rsidRPr="00EF6618">
        <w:rPr>
          <w:color w:val="auto"/>
        </w:rPr>
        <w:t>Документы в количестве __________________________ штук на ______________________ листах</w:t>
      </w:r>
    </w:p>
    <w:p w:rsidR="00264504" w:rsidRPr="00EF6618" w:rsidRDefault="00264504" w:rsidP="00264504">
      <w:pPr>
        <w:contextualSpacing/>
        <w:rPr>
          <w:sz w:val="16"/>
          <w:szCs w:val="16"/>
        </w:rPr>
      </w:pPr>
      <w:r w:rsidRPr="00EF6618">
        <w:t xml:space="preserve">Принял </w:t>
      </w:r>
    </w:p>
    <w:p w:rsidR="00264504" w:rsidRPr="00EF6618" w:rsidRDefault="00264504" w:rsidP="0026450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F6618">
        <w:rPr>
          <w:sz w:val="16"/>
          <w:szCs w:val="16"/>
        </w:rPr>
        <w:t>Ф.И.О. должностного  лица, принявшего заявление,  подпись)</w:t>
      </w:r>
    </w:p>
    <w:p w:rsidR="00264504" w:rsidRPr="00EF6618" w:rsidRDefault="00264504" w:rsidP="00264504">
      <w:pPr>
        <w:contextualSpacing/>
        <w:rPr>
          <w:sz w:val="16"/>
          <w:szCs w:val="16"/>
        </w:rPr>
      </w:pPr>
      <w:r w:rsidRPr="00EF6618">
        <w:t xml:space="preserve">Расписку получил </w:t>
      </w:r>
    </w:p>
    <w:p w:rsidR="00264504" w:rsidRPr="00EF6618" w:rsidRDefault="00264504" w:rsidP="0026450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F6618">
        <w:rPr>
          <w:sz w:val="16"/>
          <w:szCs w:val="16"/>
        </w:rPr>
        <w:t>Ф.И.О. должностного  лица, сдавшего документы, подпись)</w:t>
      </w:r>
    </w:p>
    <w:p w:rsidR="00264504" w:rsidRPr="00EF6618" w:rsidRDefault="00264504" w:rsidP="00264504">
      <w:pPr>
        <w:contextualSpacing/>
        <w:rPr>
          <w:sz w:val="16"/>
          <w:szCs w:val="16"/>
        </w:rPr>
      </w:pPr>
      <w:r w:rsidRPr="00EF6618">
        <w:t xml:space="preserve">Дата выдачи расписки </w:t>
      </w:r>
    </w:p>
    <w:p w:rsidR="00264504" w:rsidRPr="00EF6618" w:rsidRDefault="00264504" w:rsidP="0026450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64504" w:rsidRPr="006204A5" w:rsidRDefault="00264504" w:rsidP="00264504">
      <w:pPr>
        <w:ind w:firstLine="540"/>
        <w:contextualSpacing/>
        <w:jc w:val="both"/>
      </w:pPr>
      <w:r w:rsidRPr="006204A5">
        <w:t>По истеч</w:t>
      </w:r>
      <w:r w:rsidR="008C6556">
        <w:t>ении 5</w:t>
      </w:r>
      <w:r w:rsidRPr="006204A5">
        <w:t xml:space="preserve"> 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8(3843) </w:t>
      </w:r>
      <w:r w:rsidR="00344790">
        <w:t>77-72-62</w:t>
      </w:r>
      <w:r w:rsidRPr="006204A5">
        <w:t>) за получением  разрешения на ввод в эксплуатацию объектов капитального строительства, расположенных на территории Новокузнецкого муниципального района</w:t>
      </w:r>
    </w:p>
    <w:p w:rsidR="00264504" w:rsidRDefault="00264504" w:rsidP="00264504">
      <w:pPr>
        <w:ind w:firstLine="540"/>
        <w:contextualSpacing/>
        <w:jc w:val="both"/>
        <w:rPr>
          <w:sz w:val="22"/>
          <w:szCs w:val="22"/>
        </w:rPr>
      </w:pPr>
    </w:p>
    <w:p w:rsidR="006443F6" w:rsidRPr="00FF592E" w:rsidRDefault="006443F6" w:rsidP="006443F6">
      <w:pPr>
        <w:tabs>
          <w:tab w:val="right" w:pos="10064"/>
        </w:tabs>
        <w:jc w:val="right"/>
        <w:rPr>
          <w:b/>
        </w:rPr>
      </w:pPr>
      <w:r>
        <w:rPr>
          <w:b/>
        </w:rPr>
        <w:t>При</w:t>
      </w:r>
      <w:r w:rsidRPr="00FF592E">
        <w:rPr>
          <w:b/>
        </w:rPr>
        <w:t xml:space="preserve">ложение </w:t>
      </w:r>
      <w:r w:rsidR="00344790">
        <w:rPr>
          <w:b/>
        </w:rPr>
        <w:t>№ 4</w:t>
      </w:r>
      <w:r w:rsidRPr="00FF592E">
        <w:rPr>
          <w:b/>
        </w:rPr>
        <w:t xml:space="preserve"> </w:t>
      </w:r>
    </w:p>
    <w:p w:rsidR="006443F6" w:rsidRDefault="006443F6" w:rsidP="006443F6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6443F6" w:rsidRDefault="006443F6" w:rsidP="006443F6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ввод </w:t>
      </w:r>
    </w:p>
    <w:p w:rsidR="006443F6" w:rsidRPr="00F12CD0" w:rsidRDefault="00691DA1" w:rsidP="006443F6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6443F6" w:rsidRPr="00F12CD0">
        <w:rPr>
          <w:sz w:val="20"/>
          <w:szCs w:val="20"/>
        </w:rPr>
        <w:t xml:space="preserve">объектов капитального строительства» </w:t>
      </w:r>
    </w:p>
    <w:p w:rsidR="00264504" w:rsidRPr="00EF6618" w:rsidRDefault="00264504" w:rsidP="006443F6">
      <w:pPr>
        <w:tabs>
          <w:tab w:val="right" w:pos="10064"/>
        </w:tabs>
        <w:jc w:val="right"/>
      </w:pPr>
    </w:p>
    <w:p w:rsidR="00264504" w:rsidRPr="00EF6618" w:rsidRDefault="00264504" w:rsidP="00264504">
      <w:pPr>
        <w:jc w:val="right"/>
        <w:rPr>
          <w:sz w:val="28"/>
          <w:szCs w:val="28"/>
        </w:rPr>
      </w:pPr>
    </w:p>
    <w:p w:rsidR="00264504" w:rsidRPr="006443F6" w:rsidRDefault="00264504" w:rsidP="00264504">
      <w:pPr>
        <w:pStyle w:val="412pt"/>
        <w:spacing w:line="160" w:lineRule="atLeast"/>
        <w:ind w:hanging="358"/>
        <w:rPr>
          <w:i/>
          <w:sz w:val="24"/>
          <w:szCs w:val="24"/>
          <w:u w:val="single"/>
        </w:rPr>
      </w:pPr>
      <w:r w:rsidRPr="006443F6">
        <w:rPr>
          <w:sz w:val="24"/>
          <w:szCs w:val="24"/>
        </w:rPr>
        <w:t>Кому</w:t>
      </w:r>
      <w:r w:rsidRPr="006443F6">
        <w:rPr>
          <w:i/>
          <w:sz w:val="24"/>
          <w:szCs w:val="24"/>
          <w:u w:val="single"/>
        </w:rPr>
        <w:t>_______________________________</w:t>
      </w:r>
    </w:p>
    <w:p w:rsidR="00264504" w:rsidRPr="006443F6" w:rsidRDefault="00264504" w:rsidP="00264504">
      <w:pPr>
        <w:pStyle w:val="412pt"/>
        <w:spacing w:line="160" w:lineRule="atLeast"/>
        <w:ind w:hanging="358"/>
      </w:pPr>
      <w:r w:rsidRPr="006443F6">
        <w:t xml:space="preserve">                                                    (наименование застройщика,</w:t>
      </w:r>
    </w:p>
    <w:p w:rsidR="00264504" w:rsidRPr="006443F6" w:rsidRDefault="00264504" w:rsidP="00264504">
      <w:pPr>
        <w:pStyle w:val="412pt"/>
        <w:ind w:hanging="358"/>
        <w:rPr>
          <w:i/>
          <w:sz w:val="24"/>
          <w:szCs w:val="24"/>
          <w:u w:val="single"/>
        </w:rPr>
      </w:pPr>
      <w:r w:rsidRPr="006443F6">
        <w:rPr>
          <w:i/>
          <w:sz w:val="24"/>
          <w:szCs w:val="24"/>
          <w:u w:val="single"/>
        </w:rPr>
        <w:t xml:space="preserve">               _______________________________</w:t>
      </w:r>
    </w:p>
    <w:p w:rsidR="00264504" w:rsidRPr="006443F6" w:rsidRDefault="00264504" w:rsidP="00264504">
      <w:pPr>
        <w:pStyle w:val="412pt"/>
        <w:spacing w:line="160" w:lineRule="atLeast"/>
        <w:ind w:hanging="358"/>
      </w:pPr>
      <w:r w:rsidRPr="006443F6">
        <w:t xml:space="preserve">                             (фамилия, имя, отчество – для граждан,</w:t>
      </w:r>
    </w:p>
    <w:p w:rsidR="00264504" w:rsidRPr="006443F6" w:rsidRDefault="00264504" w:rsidP="00264504">
      <w:pPr>
        <w:pStyle w:val="412pt"/>
        <w:ind w:hanging="358"/>
        <w:rPr>
          <w:i/>
          <w:sz w:val="24"/>
          <w:szCs w:val="24"/>
          <w:u w:val="single"/>
        </w:rPr>
      </w:pPr>
      <w:r w:rsidRPr="006443F6">
        <w:rPr>
          <w:i/>
          <w:sz w:val="24"/>
          <w:szCs w:val="24"/>
          <w:u w:val="single"/>
        </w:rPr>
        <w:t>___________________________________</w:t>
      </w:r>
    </w:p>
    <w:p w:rsidR="00264504" w:rsidRPr="006443F6" w:rsidRDefault="00264504" w:rsidP="00264504">
      <w:pPr>
        <w:pStyle w:val="412pt"/>
        <w:spacing w:line="160" w:lineRule="atLeast"/>
        <w:ind w:hanging="358"/>
      </w:pPr>
      <w:r w:rsidRPr="006443F6">
        <w:t xml:space="preserve">                 полное наименование организации – для юридических лиц)</w:t>
      </w:r>
    </w:p>
    <w:p w:rsidR="00264504" w:rsidRPr="006443F6" w:rsidRDefault="00264504" w:rsidP="00264504">
      <w:pPr>
        <w:pStyle w:val="412pt"/>
        <w:spacing w:line="160" w:lineRule="atLeast"/>
        <w:ind w:hanging="358"/>
      </w:pPr>
      <w:r w:rsidRPr="006443F6">
        <w:rPr>
          <w:i/>
          <w:sz w:val="24"/>
          <w:szCs w:val="24"/>
          <w:u w:val="single"/>
        </w:rPr>
        <w:t>___________________________________</w:t>
      </w:r>
      <w:r w:rsidRPr="006443F6">
        <w:t xml:space="preserve">                                                                                                                                                                           его почтовый индекс и адрес)</w:t>
      </w:r>
    </w:p>
    <w:p w:rsidR="00264504" w:rsidRPr="00EF6618" w:rsidRDefault="00264504" w:rsidP="002645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618">
        <w:rPr>
          <w:rFonts w:ascii="Times New Roman" w:hAnsi="Times New Roman" w:cs="Times New Roman"/>
          <w:b/>
          <w:sz w:val="27"/>
          <w:szCs w:val="27"/>
        </w:rPr>
        <w:t xml:space="preserve"> УВЕДОМЛЕНИЕ</w:t>
      </w: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 xml:space="preserve">об отказе в  выдаче разрешения на ввод в эксплуатацию  </w:t>
      </w: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EF6618">
        <w:rPr>
          <w:rFonts w:ascii="Times New Roman" w:hAnsi="Times New Roman" w:cs="Times New Roman"/>
          <w:sz w:val="27"/>
          <w:szCs w:val="27"/>
        </w:rPr>
        <w:t>объекта капитального строительства</w:t>
      </w:r>
    </w:p>
    <w:p w:rsidR="00264504" w:rsidRPr="00EF6618" w:rsidRDefault="00264504" w:rsidP="002645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64504" w:rsidRPr="00EF6618" w:rsidRDefault="00264504" w:rsidP="00264504">
      <w:pPr>
        <w:pStyle w:val="ConsPlusNonformat"/>
        <w:widowControl/>
        <w:tabs>
          <w:tab w:val="left" w:pos="3180"/>
        </w:tabs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ab/>
      </w:r>
    </w:p>
    <w:p w:rsidR="00264504" w:rsidRPr="00EF6618" w:rsidRDefault="00264504" w:rsidP="002645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 xml:space="preserve">Вы обратились с заявлением о выдаче разрешения на ввод в эксплуатацию объекта капитального строительства  </w:t>
      </w:r>
    </w:p>
    <w:p w:rsidR="00264504" w:rsidRPr="00EF6618" w:rsidRDefault="00264504" w:rsidP="002645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EF6618">
        <w:rPr>
          <w:rFonts w:ascii="Times New Roman" w:hAnsi="Times New Roman" w:cs="Times New Roman"/>
          <w:sz w:val="16"/>
          <w:szCs w:val="16"/>
        </w:rPr>
        <w:t>,</w:t>
      </w: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264504" w:rsidRPr="00EF6618" w:rsidRDefault="00264504" w:rsidP="002645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6618">
        <w:rPr>
          <w:rFonts w:ascii="Times New Roman" w:hAnsi="Times New Roman" w:cs="Times New Roman"/>
          <w:sz w:val="27"/>
          <w:szCs w:val="27"/>
        </w:rPr>
        <w:t>расположенного по адресу:</w:t>
      </w:r>
      <w:r w:rsidRPr="00EF661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F6618">
        <w:rPr>
          <w:rFonts w:ascii="Times New Roman" w:hAnsi="Times New Roman" w:cs="Times New Roman"/>
          <w:sz w:val="24"/>
          <w:szCs w:val="24"/>
        </w:rPr>
        <w:t>.</w:t>
      </w:r>
    </w:p>
    <w:p w:rsidR="00264504" w:rsidRPr="00EF6618" w:rsidRDefault="00264504" w:rsidP="002645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>Заявление принято «____» __________ 20___ г., з</w:t>
      </w:r>
      <w:r>
        <w:rPr>
          <w:rFonts w:ascii="Times New Roman" w:hAnsi="Times New Roman" w:cs="Times New Roman"/>
          <w:sz w:val="27"/>
          <w:szCs w:val="27"/>
        </w:rPr>
        <w:t>арегистрировано № _</w:t>
      </w:r>
      <w:r w:rsidRPr="00A65DB1">
        <w:rPr>
          <w:rFonts w:ascii="Times New Roman" w:hAnsi="Times New Roman" w:cs="Times New Roman"/>
          <w:sz w:val="27"/>
          <w:szCs w:val="27"/>
        </w:rPr>
        <w:t>________</w:t>
      </w:r>
      <w:r w:rsidRPr="00EF6618">
        <w:rPr>
          <w:rFonts w:ascii="Times New Roman" w:hAnsi="Times New Roman" w:cs="Times New Roman"/>
          <w:sz w:val="27"/>
          <w:szCs w:val="27"/>
        </w:rPr>
        <w:t>.</w:t>
      </w:r>
    </w:p>
    <w:p w:rsidR="00264504" w:rsidRPr="00A65DB1" w:rsidRDefault="00264504" w:rsidP="00264504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>По  результатам  рассмотрения  заявления  Вам отказано  в выдаче разрешения ввод в эксплуатацию объекта капитального строительства 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264504" w:rsidRPr="00EF6618" w:rsidRDefault="00264504" w:rsidP="002645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(наименование объекта)</w:t>
      </w:r>
    </w:p>
    <w:p w:rsidR="00264504" w:rsidRPr="00EF6618" w:rsidRDefault="00264504" w:rsidP="002645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Pr="00EF6618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Pr="00EF66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,</w:t>
      </w:r>
      <w:r w:rsidRPr="00EF6618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264504" w:rsidRPr="000B3422" w:rsidRDefault="00264504" w:rsidP="002645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>на основании 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>указать причину отказа в соответствии с</w:t>
      </w:r>
    </w:p>
    <w:p w:rsidR="00264504" w:rsidRPr="00264504" w:rsidRDefault="00264504" w:rsidP="002645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F6618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264504" w:rsidRPr="00EF6618" w:rsidRDefault="00264504" w:rsidP="0026450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F6618">
        <w:rPr>
          <w:rFonts w:ascii="Times New Roman" w:hAnsi="Times New Roman" w:cs="Times New Roman"/>
          <w:sz w:val="16"/>
          <w:szCs w:val="16"/>
        </w:rPr>
        <w:t>действующим законодательством</w:t>
      </w:r>
    </w:p>
    <w:p w:rsidR="00264504" w:rsidRPr="009B07B1" w:rsidRDefault="00264504" w:rsidP="00264504">
      <w:r w:rsidRPr="009B07B1">
        <w:t>Начальник</w:t>
      </w:r>
    </w:p>
    <w:p w:rsidR="00264504" w:rsidRPr="009B07B1" w:rsidRDefault="00264504" w:rsidP="00264504">
      <w:r w:rsidRPr="009B07B1">
        <w:t xml:space="preserve">отдела архитектуры и градостроительства </w:t>
      </w:r>
    </w:p>
    <w:p w:rsidR="00264504" w:rsidRPr="009B07B1" w:rsidRDefault="00264504" w:rsidP="00264504">
      <w:r w:rsidRPr="009B07B1">
        <w:t xml:space="preserve">администрации Новокузнецкого района </w:t>
      </w:r>
      <w:r w:rsidR="009B07B1">
        <w:t xml:space="preserve"> _______________                 ______________________</w:t>
      </w:r>
    </w:p>
    <w:p w:rsidR="00264504" w:rsidRPr="006B3957" w:rsidRDefault="00264504" w:rsidP="00264504">
      <w:pPr>
        <w:jc w:val="both"/>
        <w:rPr>
          <w:sz w:val="16"/>
          <w:szCs w:val="16"/>
        </w:rPr>
      </w:pPr>
      <w:r w:rsidRPr="006B3957">
        <w:rPr>
          <w:sz w:val="16"/>
          <w:szCs w:val="16"/>
        </w:rPr>
        <w:t xml:space="preserve">(должность уполномоченного                                                    </w:t>
      </w:r>
      <w:r w:rsidR="009B07B1">
        <w:rPr>
          <w:sz w:val="16"/>
          <w:szCs w:val="16"/>
        </w:rPr>
        <w:t xml:space="preserve">            </w:t>
      </w:r>
      <w:r w:rsidRPr="006B3957">
        <w:rPr>
          <w:sz w:val="16"/>
          <w:szCs w:val="16"/>
        </w:rPr>
        <w:t xml:space="preserve">(подпись)                                                          </w:t>
      </w:r>
      <w:r w:rsidR="009B07B1">
        <w:rPr>
          <w:sz w:val="16"/>
          <w:szCs w:val="16"/>
        </w:rPr>
        <w:t xml:space="preserve">    </w:t>
      </w:r>
      <w:r w:rsidRPr="006B3957">
        <w:rPr>
          <w:sz w:val="16"/>
          <w:szCs w:val="16"/>
        </w:rPr>
        <w:t>(расшифровка подписи)</w:t>
      </w:r>
    </w:p>
    <w:p w:rsidR="00264504" w:rsidRPr="006B3957" w:rsidRDefault="00264504" w:rsidP="00264504">
      <w:pPr>
        <w:jc w:val="both"/>
        <w:rPr>
          <w:sz w:val="16"/>
          <w:szCs w:val="16"/>
        </w:rPr>
      </w:pPr>
      <w:r w:rsidRPr="006B3957">
        <w:rPr>
          <w:sz w:val="16"/>
          <w:szCs w:val="16"/>
        </w:rPr>
        <w:t xml:space="preserve">сотрудника органа,  осуществляющего выдачу                                    </w:t>
      </w:r>
    </w:p>
    <w:p w:rsidR="00264504" w:rsidRPr="006B3957" w:rsidRDefault="00264504" w:rsidP="00264504">
      <w:pPr>
        <w:jc w:val="both"/>
        <w:rPr>
          <w:sz w:val="16"/>
          <w:szCs w:val="16"/>
        </w:rPr>
      </w:pPr>
      <w:r w:rsidRPr="006B3957">
        <w:rPr>
          <w:sz w:val="16"/>
          <w:szCs w:val="16"/>
        </w:rPr>
        <w:t>разрешения на</w:t>
      </w:r>
      <w:r>
        <w:rPr>
          <w:sz w:val="16"/>
          <w:szCs w:val="16"/>
        </w:rPr>
        <w:t xml:space="preserve"> строительство</w:t>
      </w:r>
      <w:r w:rsidRPr="006B3957">
        <w:rPr>
          <w:sz w:val="16"/>
          <w:szCs w:val="16"/>
        </w:rPr>
        <w:t xml:space="preserve"> объекта)                                                                              </w:t>
      </w:r>
    </w:p>
    <w:p w:rsidR="00264504" w:rsidRDefault="00264504" w:rsidP="00264504">
      <w:pPr>
        <w:jc w:val="both"/>
        <w:rPr>
          <w:sz w:val="22"/>
          <w:szCs w:val="22"/>
        </w:rPr>
      </w:pPr>
    </w:p>
    <w:p w:rsidR="00264504" w:rsidRPr="00FD6F70" w:rsidRDefault="00264504" w:rsidP="00264504">
      <w:pPr>
        <w:jc w:val="both"/>
        <w:rPr>
          <w:sz w:val="22"/>
          <w:szCs w:val="22"/>
        </w:rPr>
      </w:pPr>
      <w:r w:rsidRPr="00FD6F70">
        <w:rPr>
          <w:sz w:val="22"/>
          <w:szCs w:val="22"/>
        </w:rPr>
        <w:t>Уведомление получил:</w:t>
      </w:r>
    </w:p>
    <w:p w:rsidR="00264504" w:rsidRPr="006B3957" w:rsidRDefault="00264504" w:rsidP="00264504">
      <w:pPr>
        <w:jc w:val="both"/>
        <w:rPr>
          <w:sz w:val="27"/>
          <w:szCs w:val="27"/>
        </w:rPr>
      </w:pPr>
      <w:r w:rsidRPr="00FD6F70">
        <w:rPr>
          <w:sz w:val="22"/>
          <w:szCs w:val="22"/>
        </w:rPr>
        <w:t>«_________» ______________ 20       г</w:t>
      </w:r>
      <w:r w:rsidRPr="006B3957">
        <w:rPr>
          <w:sz w:val="27"/>
          <w:szCs w:val="27"/>
        </w:rPr>
        <w:t>.</w:t>
      </w:r>
    </w:p>
    <w:p w:rsidR="009B07B1" w:rsidRDefault="009B07B1" w:rsidP="00264504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</w:p>
    <w:p w:rsidR="00264504" w:rsidRPr="006B3957" w:rsidRDefault="00264504" w:rsidP="00264504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6B3957">
        <w:rPr>
          <w:sz w:val="22"/>
          <w:szCs w:val="22"/>
        </w:rPr>
        <w:t>Должность руководителя организации</w:t>
      </w:r>
      <w:r w:rsidRPr="006B3957">
        <w:rPr>
          <w:sz w:val="16"/>
          <w:szCs w:val="16"/>
        </w:rPr>
        <w:tab/>
        <w:t xml:space="preserve">       _____________________                                 _________________________</w:t>
      </w:r>
      <w:r w:rsidR="009B07B1">
        <w:rPr>
          <w:sz w:val="16"/>
          <w:szCs w:val="16"/>
        </w:rPr>
        <w:t>_________</w:t>
      </w:r>
    </w:p>
    <w:p w:rsidR="00264504" w:rsidRPr="006B3957" w:rsidRDefault="00264504" w:rsidP="00264504">
      <w:pPr>
        <w:tabs>
          <w:tab w:val="center" w:pos="5160"/>
          <w:tab w:val="left" w:pos="7560"/>
        </w:tabs>
        <w:ind w:firstLine="540"/>
        <w:jc w:val="both"/>
        <w:rPr>
          <w:sz w:val="16"/>
          <w:szCs w:val="16"/>
        </w:rPr>
      </w:pPr>
      <w:r w:rsidRPr="006B3957">
        <w:rPr>
          <w:sz w:val="16"/>
          <w:szCs w:val="16"/>
        </w:rPr>
        <w:t xml:space="preserve">           (дл</w:t>
      </w:r>
      <w:r w:rsidR="009B07B1">
        <w:rPr>
          <w:sz w:val="16"/>
          <w:szCs w:val="16"/>
        </w:rPr>
        <w:t xml:space="preserve">я юридического лица)                                             </w:t>
      </w:r>
      <w:r w:rsidRPr="006B3957">
        <w:rPr>
          <w:sz w:val="16"/>
          <w:szCs w:val="16"/>
        </w:rPr>
        <w:t>(подпись)</w:t>
      </w:r>
      <w:r w:rsidRPr="006B3957">
        <w:rPr>
          <w:sz w:val="16"/>
          <w:szCs w:val="16"/>
        </w:rPr>
        <w:tab/>
        <w:t xml:space="preserve">  (расшифровка подписи)</w:t>
      </w:r>
    </w:p>
    <w:p w:rsidR="00264504" w:rsidRPr="006B3957" w:rsidRDefault="00264504" w:rsidP="00264504">
      <w:pPr>
        <w:tabs>
          <w:tab w:val="left" w:pos="4710"/>
        </w:tabs>
        <w:ind w:firstLine="540"/>
        <w:jc w:val="both"/>
        <w:rPr>
          <w:sz w:val="16"/>
          <w:szCs w:val="16"/>
        </w:rPr>
      </w:pPr>
    </w:p>
    <w:p w:rsidR="009B07B1" w:rsidRDefault="009B07B1" w:rsidP="00264504">
      <w:pPr>
        <w:jc w:val="both"/>
        <w:rPr>
          <w:sz w:val="16"/>
          <w:szCs w:val="16"/>
        </w:rPr>
      </w:pPr>
    </w:p>
    <w:p w:rsidR="00264504" w:rsidRPr="006B3957" w:rsidRDefault="00264504" w:rsidP="00264504">
      <w:pPr>
        <w:jc w:val="both"/>
        <w:rPr>
          <w:sz w:val="16"/>
          <w:szCs w:val="16"/>
        </w:rPr>
      </w:pPr>
      <w:r w:rsidRPr="006B3957">
        <w:rPr>
          <w:sz w:val="16"/>
          <w:szCs w:val="16"/>
        </w:rPr>
        <w:t>Исполнитель</w:t>
      </w:r>
      <w:r>
        <w:rPr>
          <w:sz w:val="16"/>
          <w:szCs w:val="16"/>
        </w:rPr>
        <w:t xml:space="preserve"> Тел.</w:t>
      </w:r>
    </w:p>
    <w:p w:rsidR="00264504" w:rsidRPr="00EF6618" w:rsidRDefault="00264504" w:rsidP="00264504">
      <w:pPr>
        <w:tabs>
          <w:tab w:val="right" w:pos="10064"/>
        </w:tabs>
        <w:jc w:val="right"/>
        <w:rPr>
          <w:b/>
        </w:rPr>
      </w:pP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9B07B1" w:rsidRPr="00FF592E" w:rsidRDefault="009B07B1" w:rsidP="009B07B1">
      <w:pPr>
        <w:tabs>
          <w:tab w:val="right" w:pos="10064"/>
        </w:tabs>
        <w:jc w:val="right"/>
        <w:rPr>
          <w:b/>
        </w:rPr>
      </w:pPr>
      <w:r>
        <w:rPr>
          <w:b/>
        </w:rPr>
        <w:t>При</w:t>
      </w:r>
      <w:r w:rsidRPr="00FF592E">
        <w:rPr>
          <w:b/>
        </w:rPr>
        <w:t xml:space="preserve">ложение </w:t>
      </w:r>
      <w:r w:rsidR="00344790">
        <w:rPr>
          <w:b/>
        </w:rPr>
        <w:t>№ 5</w:t>
      </w:r>
      <w:r w:rsidRPr="00FF592E">
        <w:rPr>
          <w:b/>
        </w:rPr>
        <w:t xml:space="preserve"> </w:t>
      </w:r>
    </w:p>
    <w:p w:rsidR="009B07B1" w:rsidRDefault="009B07B1" w:rsidP="009B07B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9B07B1" w:rsidRDefault="009B07B1" w:rsidP="009B07B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ввод </w:t>
      </w:r>
    </w:p>
    <w:p w:rsidR="009B07B1" w:rsidRPr="00F12CD0" w:rsidRDefault="00691DA1" w:rsidP="009B07B1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9B07B1" w:rsidRPr="00F12CD0">
        <w:rPr>
          <w:sz w:val="20"/>
          <w:szCs w:val="20"/>
        </w:rPr>
        <w:t xml:space="preserve">объектов капитального строительства» </w:t>
      </w: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264504" w:rsidRDefault="00264504" w:rsidP="00264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F6618">
        <w:rPr>
          <w:sz w:val="28"/>
          <w:szCs w:val="28"/>
        </w:rPr>
        <w:t xml:space="preserve">Книга учета заявок на предоставление муниципальной услуги «Выдача разрешения на ввод в эксплуатацию объектов </w:t>
      </w:r>
    </w:p>
    <w:p w:rsidR="00264504" w:rsidRPr="00EF6618" w:rsidRDefault="00264504" w:rsidP="00264504">
      <w:pPr>
        <w:jc w:val="center"/>
        <w:rPr>
          <w:sz w:val="28"/>
          <w:szCs w:val="28"/>
        </w:rPr>
      </w:pPr>
      <w:r w:rsidRPr="00EF6618">
        <w:rPr>
          <w:sz w:val="28"/>
          <w:szCs w:val="28"/>
        </w:rPr>
        <w:t>капитального строительства»</w:t>
      </w:r>
    </w:p>
    <w:tbl>
      <w:tblPr>
        <w:tblpPr w:leftFromText="180" w:rightFromText="180" w:vertAnchor="page" w:horzAnchor="margin" w:tblpXSpec="right" w:tblpY="8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665"/>
        <w:gridCol w:w="1444"/>
        <w:gridCol w:w="1794"/>
        <w:gridCol w:w="1872"/>
        <w:gridCol w:w="1736"/>
      </w:tblGrid>
      <w:tr w:rsidR="00264504" w:rsidRPr="00EF6618" w:rsidTr="00DB24AE">
        <w:trPr>
          <w:trHeight w:val="300"/>
        </w:trPr>
        <w:tc>
          <w:tcPr>
            <w:tcW w:w="938" w:type="dxa"/>
            <w:vMerge w:val="restart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№ п/п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Номер заявки по книге учета заявок разрешений на ввод объекта в эксплуатацию</w:t>
            </w:r>
          </w:p>
        </w:tc>
        <w:tc>
          <w:tcPr>
            <w:tcW w:w="3238" w:type="dxa"/>
            <w:gridSpan w:val="2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Отметка о выполнении заявки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Подпись лица, получившего разрешение на ввод объекта в эксплуатацию</w:t>
            </w:r>
          </w:p>
        </w:tc>
        <w:tc>
          <w:tcPr>
            <w:tcW w:w="1736" w:type="dxa"/>
            <w:vMerge w:val="restart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Примечание</w:t>
            </w:r>
          </w:p>
        </w:tc>
      </w:tr>
      <w:tr w:rsidR="00264504" w:rsidRPr="00EF6618" w:rsidTr="00DB24AE">
        <w:trPr>
          <w:trHeight w:val="1815"/>
        </w:trPr>
        <w:tc>
          <w:tcPr>
            <w:tcW w:w="938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Дата</w:t>
            </w:r>
          </w:p>
        </w:tc>
        <w:tc>
          <w:tcPr>
            <w:tcW w:w="1794" w:type="dxa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Подпись</w:t>
            </w:r>
          </w:p>
        </w:tc>
        <w:tc>
          <w:tcPr>
            <w:tcW w:w="1872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736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</w:tr>
      <w:tr w:rsidR="00264504" w:rsidRPr="00EF6618" w:rsidTr="00DB24AE">
        <w:trPr>
          <w:trHeight w:val="300"/>
        </w:trPr>
        <w:tc>
          <w:tcPr>
            <w:tcW w:w="938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2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4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5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6</w:t>
            </w:r>
          </w:p>
        </w:tc>
      </w:tr>
      <w:tr w:rsidR="00264504" w:rsidRPr="00EF6618" w:rsidTr="00DB24AE">
        <w:trPr>
          <w:trHeight w:val="300"/>
        </w:trPr>
        <w:tc>
          <w:tcPr>
            <w:tcW w:w="938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736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</w:tr>
      <w:tr w:rsidR="00264504" w:rsidRPr="00EF6618" w:rsidTr="00DB24AE">
        <w:trPr>
          <w:trHeight w:val="300"/>
        </w:trPr>
        <w:tc>
          <w:tcPr>
            <w:tcW w:w="938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736" w:type="dxa"/>
            <w:shd w:val="clear" w:color="auto" w:fill="auto"/>
            <w:noWrap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</w:tr>
    </w:tbl>
    <w:p w:rsidR="00264504" w:rsidRPr="00EF6618" w:rsidRDefault="00264504" w:rsidP="00264504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910"/>
        <w:gridCol w:w="2481"/>
        <w:gridCol w:w="1748"/>
        <w:gridCol w:w="3420"/>
      </w:tblGrid>
      <w:tr w:rsidR="00264504" w:rsidRPr="00EF6618" w:rsidTr="00DB24AE">
        <w:trPr>
          <w:trHeight w:val="300"/>
        </w:trPr>
        <w:tc>
          <w:tcPr>
            <w:tcW w:w="809" w:type="dxa"/>
            <w:vMerge w:val="restart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№ п/п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Дата записи</w:t>
            </w:r>
          </w:p>
        </w:tc>
        <w:tc>
          <w:tcPr>
            <w:tcW w:w="4229" w:type="dxa"/>
            <w:gridSpan w:val="2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Входные данные</w:t>
            </w: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Примечание</w:t>
            </w:r>
          </w:p>
        </w:tc>
      </w:tr>
      <w:tr w:rsidR="00264504" w:rsidRPr="00EF6618" w:rsidTr="00DB24AE">
        <w:trPr>
          <w:trHeight w:val="600"/>
        </w:trPr>
        <w:tc>
          <w:tcPr>
            <w:tcW w:w="809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887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Заявитель</w:t>
            </w:r>
          </w:p>
        </w:tc>
        <w:tc>
          <w:tcPr>
            <w:tcW w:w="1748" w:type="dxa"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исх. номер и дата письма</w:t>
            </w:r>
          </w:p>
        </w:tc>
        <w:tc>
          <w:tcPr>
            <w:tcW w:w="3420" w:type="dxa"/>
            <w:vMerge/>
            <w:shd w:val="clear" w:color="auto" w:fill="auto"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</w:tr>
      <w:tr w:rsidR="00264504" w:rsidRPr="00EF6618" w:rsidTr="00DB24AE">
        <w:trPr>
          <w:trHeight w:val="300"/>
        </w:trPr>
        <w:tc>
          <w:tcPr>
            <w:tcW w:w="809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2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3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4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  <w:r w:rsidRPr="00DC71AE">
              <w:rPr>
                <w:rFonts w:eastAsia="Calibri"/>
              </w:rPr>
              <w:t>5</w:t>
            </w:r>
          </w:p>
        </w:tc>
      </w:tr>
      <w:tr w:rsidR="00264504" w:rsidRPr="00EF6618" w:rsidTr="00DB24AE">
        <w:trPr>
          <w:trHeight w:val="300"/>
        </w:trPr>
        <w:tc>
          <w:tcPr>
            <w:tcW w:w="809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jc w:val="center"/>
              <w:rPr>
                <w:rFonts w:eastAsia="Calibri"/>
              </w:rPr>
            </w:pPr>
          </w:p>
        </w:tc>
      </w:tr>
      <w:tr w:rsidR="00264504" w:rsidRPr="00EF6618" w:rsidTr="00DB24AE">
        <w:trPr>
          <w:trHeight w:val="300"/>
        </w:trPr>
        <w:tc>
          <w:tcPr>
            <w:tcW w:w="809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  <w:r w:rsidRPr="00DC71AE">
              <w:rPr>
                <w:rFonts w:eastAsia="Calibri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  <w:r w:rsidRPr="00DC71AE">
              <w:rPr>
                <w:rFonts w:eastAsia="Calibri"/>
              </w:rPr>
              <w:t> 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  <w:r w:rsidRPr="00DC71AE">
              <w:rPr>
                <w:rFonts w:eastAsia="Calibri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  <w:r w:rsidRPr="00DC71AE">
              <w:rPr>
                <w:rFonts w:eastAsia="Calibri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  <w:r w:rsidRPr="00DC71AE">
              <w:rPr>
                <w:rFonts w:eastAsia="Calibri"/>
              </w:rPr>
              <w:t> </w:t>
            </w:r>
          </w:p>
        </w:tc>
      </w:tr>
      <w:tr w:rsidR="00264504" w:rsidRPr="00EF6618" w:rsidTr="00DB24AE">
        <w:trPr>
          <w:trHeight w:val="300"/>
        </w:trPr>
        <w:tc>
          <w:tcPr>
            <w:tcW w:w="809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  <w:noWrap/>
            <w:hideMark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</w:tr>
      <w:tr w:rsidR="00264504" w:rsidRPr="00EF6618" w:rsidTr="00DB24AE">
        <w:trPr>
          <w:trHeight w:val="300"/>
        </w:trPr>
        <w:tc>
          <w:tcPr>
            <w:tcW w:w="809" w:type="dxa"/>
            <w:shd w:val="clear" w:color="auto" w:fill="auto"/>
            <w:noWrap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2481" w:type="dxa"/>
            <w:shd w:val="clear" w:color="auto" w:fill="auto"/>
            <w:noWrap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1748" w:type="dxa"/>
            <w:shd w:val="clear" w:color="auto" w:fill="auto"/>
            <w:noWrap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  <w:noWrap/>
          </w:tcPr>
          <w:p w:rsidR="00264504" w:rsidRPr="00DC71AE" w:rsidRDefault="00264504" w:rsidP="00DB24AE">
            <w:pPr>
              <w:rPr>
                <w:rFonts w:eastAsia="Calibri"/>
              </w:rPr>
            </w:pPr>
          </w:p>
        </w:tc>
      </w:tr>
    </w:tbl>
    <w:p w:rsidR="00264504" w:rsidRPr="00EF6618" w:rsidRDefault="00264504" w:rsidP="00264504">
      <w:pPr>
        <w:tabs>
          <w:tab w:val="left" w:pos="4550"/>
          <w:tab w:val="right" w:pos="10064"/>
        </w:tabs>
        <w:rPr>
          <w:b/>
        </w:rPr>
      </w:pPr>
      <w:r w:rsidRPr="00EF6618">
        <w:rPr>
          <w:b/>
        </w:rPr>
        <w:tab/>
      </w:r>
    </w:p>
    <w:p w:rsidR="00264504" w:rsidRPr="00EF6618" w:rsidRDefault="00264504" w:rsidP="00264504">
      <w:pPr>
        <w:tabs>
          <w:tab w:val="left" w:pos="4550"/>
          <w:tab w:val="right" w:pos="10064"/>
        </w:tabs>
        <w:rPr>
          <w:b/>
        </w:rPr>
      </w:pPr>
      <w:r w:rsidRPr="00EF6618">
        <w:rPr>
          <w:b/>
        </w:rPr>
        <w:tab/>
      </w:r>
    </w:p>
    <w:p w:rsidR="00264504" w:rsidRPr="00EF6618" w:rsidRDefault="00264504" w:rsidP="00264504">
      <w:pPr>
        <w:tabs>
          <w:tab w:val="right" w:pos="10064"/>
        </w:tabs>
        <w:jc w:val="right"/>
        <w:rPr>
          <w:b/>
        </w:rPr>
      </w:pPr>
    </w:p>
    <w:p w:rsidR="00C41E0C" w:rsidRDefault="00C41E0C" w:rsidP="00C41E0C">
      <w:pPr>
        <w:jc w:val="center"/>
        <w:rPr>
          <w:sz w:val="28"/>
          <w:szCs w:val="28"/>
        </w:rPr>
      </w:pPr>
      <w:r w:rsidRPr="00EF6618">
        <w:rPr>
          <w:sz w:val="28"/>
          <w:szCs w:val="28"/>
        </w:rPr>
        <w:t xml:space="preserve">Книга учета разрешений </w:t>
      </w:r>
    </w:p>
    <w:p w:rsidR="00C41E0C" w:rsidRPr="00EF6618" w:rsidRDefault="00C41E0C" w:rsidP="00C41E0C">
      <w:pPr>
        <w:jc w:val="center"/>
        <w:rPr>
          <w:sz w:val="28"/>
          <w:szCs w:val="28"/>
        </w:rPr>
      </w:pPr>
      <w:r w:rsidRPr="00EF6618">
        <w:rPr>
          <w:sz w:val="28"/>
          <w:szCs w:val="28"/>
        </w:rPr>
        <w:t xml:space="preserve">на ввод в эксплуатацию объектов капитального </w:t>
      </w:r>
      <w:r>
        <w:rPr>
          <w:sz w:val="28"/>
          <w:szCs w:val="28"/>
        </w:rPr>
        <w:t xml:space="preserve"> </w:t>
      </w:r>
      <w:r w:rsidRPr="00EF6618">
        <w:rPr>
          <w:sz w:val="28"/>
          <w:szCs w:val="28"/>
        </w:rPr>
        <w:t>строительства</w:t>
      </w:r>
    </w:p>
    <w:p w:rsidR="00264504" w:rsidRPr="00EF6618" w:rsidRDefault="00264504" w:rsidP="00264504">
      <w:pPr>
        <w:tabs>
          <w:tab w:val="right" w:pos="10064"/>
        </w:tabs>
        <w:jc w:val="right"/>
        <w:rPr>
          <w:b/>
        </w:rPr>
      </w:pPr>
    </w:p>
    <w:p w:rsidR="00264504" w:rsidRPr="00EF6618" w:rsidRDefault="00264504" w:rsidP="00264504">
      <w:pPr>
        <w:tabs>
          <w:tab w:val="right" w:pos="10064"/>
        </w:tabs>
        <w:jc w:val="right"/>
        <w:rPr>
          <w:b/>
        </w:rPr>
      </w:pP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264504" w:rsidRPr="00EF6618" w:rsidRDefault="00264504" w:rsidP="00264504">
      <w:pPr>
        <w:jc w:val="both"/>
        <w:rPr>
          <w:sz w:val="28"/>
          <w:szCs w:val="28"/>
        </w:rPr>
      </w:pPr>
      <w:r w:rsidRPr="00EF6618">
        <w:rPr>
          <w:sz w:val="28"/>
          <w:szCs w:val="28"/>
        </w:rPr>
        <w:t xml:space="preserve">                                   </w:t>
      </w:r>
    </w:p>
    <w:p w:rsidR="00264504" w:rsidRPr="00EF6618" w:rsidRDefault="00264504" w:rsidP="00264504">
      <w:pPr>
        <w:jc w:val="both"/>
        <w:rPr>
          <w:sz w:val="28"/>
          <w:szCs w:val="28"/>
        </w:rPr>
      </w:pPr>
    </w:p>
    <w:p w:rsidR="00264504" w:rsidRPr="00EF6618" w:rsidRDefault="00264504" w:rsidP="00C41E0C">
      <w:pPr>
        <w:jc w:val="center"/>
        <w:rPr>
          <w:sz w:val="28"/>
          <w:szCs w:val="28"/>
        </w:rPr>
      </w:pPr>
      <w:r w:rsidRPr="00EF66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</w:p>
    <w:p w:rsidR="00264504" w:rsidRPr="00EF6618" w:rsidRDefault="00264504" w:rsidP="00264504">
      <w:pPr>
        <w:tabs>
          <w:tab w:val="left" w:pos="4397"/>
        </w:tabs>
        <w:rPr>
          <w:sz w:val="28"/>
          <w:szCs w:val="28"/>
        </w:rPr>
      </w:pPr>
    </w:p>
    <w:p w:rsidR="00264504" w:rsidRPr="00EF6618" w:rsidRDefault="00264504" w:rsidP="00264504">
      <w:pPr>
        <w:tabs>
          <w:tab w:val="left" w:pos="4397"/>
        </w:tabs>
        <w:rPr>
          <w:sz w:val="28"/>
          <w:szCs w:val="28"/>
        </w:rPr>
        <w:sectPr w:rsidR="00264504" w:rsidRPr="00EF6618" w:rsidSect="00EB0E0C">
          <w:headerReference w:type="default" r:id="rId46"/>
          <w:footerReference w:type="default" r:id="rId47"/>
          <w:pgSz w:w="11906" w:h="16838"/>
          <w:pgMar w:top="720" w:right="567" w:bottom="851" w:left="1560" w:header="709" w:footer="125" w:gutter="0"/>
          <w:cols w:space="708"/>
          <w:docGrid w:linePitch="360"/>
        </w:sectPr>
      </w:pPr>
      <w:r w:rsidRPr="00EF6618">
        <w:rPr>
          <w:sz w:val="28"/>
          <w:szCs w:val="28"/>
        </w:rPr>
        <w:tab/>
      </w:r>
    </w:p>
    <w:p w:rsidR="009B07B1" w:rsidRPr="00FF592E" w:rsidRDefault="009B07B1" w:rsidP="009B07B1">
      <w:pPr>
        <w:tabs>
          <w:tab w:val="right" w:pos="10064"/>
        </w:tabs>
        <w:jc w:val="right"/>
        <w:rPr>
          <w:b/>
        </w:rPr>
      </w:pPr>
      <w:r>
        <w:rPr>
          <w:b/>
        </w:rPr>
        <w:t>При</w:t>
      </w:r>
      <w:r w:rsidRPr="00FF592E">
        <w:rPr>
          <w:b/>
        </w:rPr>
        <w:t xml:space="preserve">ложение </w:t>
      </w:r>
      <w:r w:rsidR="00344790">
        <w:rPr>
          <w:b/>
        </w:rPr>
        <w:t>№ 6</w:t>
      </w:r>
      <w:r w:rsidRPr="00FF592E">
        <w:rPr>
          <w:b/>
        </w:rPr>
        <w:t xml:space="preserve"> </w:t>
      </w:r>
    </w:p>
    <w:p w:rsidR="009B07B1" w:rsidRDefault="009B07B1" w:rsidP="009B07B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9B07B1" w:rsidRDefault="009B07B1" w:rsidP="009B07B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ввод </w:t>
      </w:r>
    </w:p>
    <w:p w:rsidR="009B07B1" w:rsidRPr="00F12CD0" w:rsidRDefault="00691DA1" w:rsidP="009B07B1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9B07B1" w:rsidRPr="00F12CD0">
        <w:rPr>
          <w:sz w:val="20"/>
          <w:szCs w:val="20"/>
        </w:rPr>
        <w:t xml:space="preserve">объектов капитального строительства» </w:t>
      </w:r>
    </w:p>
    <w:p w:rsidR="00264504" w:rsidRPr="00EF6618" w:rsidRDefault="00264504" w:rsidP="0026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04" w:rsidRPr="00EF6618" w:rsidRDefault="00264504" w:rsidP="0026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04" w:rsidRPr="00EF6618" w:rsidRDefault="00264504" w:rsidP="0026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04" w:rsidRPr="00EF6618" w:rsidRDefault="00264504" w:rsidP="0026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18">
        <w:rPr>
          <w:rFonts w:ascii="Times New Roman" w:hAnsi="Times New Roman" w:cs="Times New Roman"/>
          <w:sz w:val="28"/>
          <w:szCs w:val="28"/>
        </w:rPr>
        <w:t>БЛОК-СХЕМА</w:t>
      </w:r>
    </w:p>
    <w:p w:rsidR="00264504" w:rsidRPr="00EF6618" w:rsidRDefault="00264504" w:rsidP="002645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6618">
        <w:rPr>
          <w:rFonts w:ascii="Times New Roman" w:hAnsi="Times New Roman" w:cs="Times New Roman"/>
          <w:sz w:val="28"/>
          <w:szCs w:val="28"/>
        </w:rPr>
        <w:t xml:space="preserve"> </w:t>
      </w:r>
      <w:r w:rsidRPr="00EF661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264504" w:rsidRPr="00EF6618" w:rsidRDefault="00264504" w:rsidP="00264504">
      <w:pPr>
        <w:jc w:val="center"/>
        <w:rPr>
          <w:bCs/>
        </w:rPr>
      </w:pPr>
      <w:r w:rsidRPr="00EF6618">
        <w:rPr>
          <w:bCs/>
        </w:rPr>
        <w:t xml:space="preserve">«Выдача разрешения на </w:t>
      </w:r>
      <w:r w:rsidR="00C84088">
        <w:rPr>
          <w:bCs/>
        </w:rPr>
        <w:t>ввод в экс</w:t>
      </w:r>
      <w:r w:rsidR="00691DA1">
        <w:rPr>
          <w:bCs/>
        </w:rPr>
        <w:t>плуатацию</w:t>
      </w:r>
    </w:p>
    <w:p w:rsidR="00264504" w:rsidRPr="00EF6618" w:rsidRDefault="00264504" w:rsidP="002645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6618">
        <w:rPr>
          <w:rFonts w:ascii="Times New Roman" w:hAnsi="Times New Roman" w:cs="Times New Roman"/>
          <w:b w:val="0"/>
          <w:sz w:val="24"/>
          <w:szCs w:val="24"/>
        </w:rPr>
        <w:t>объектов капитального строительства»</w:t>
      </w:r>
    </w:p>
    <w:p w:rsidR="00264504" w:rsidRPr="00EF6618" w:rsidRDefault="00264504" w:rsidP="002645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04" w:rsidRPr="00EF6618" w:rsidRDefault="00AB674A" w:rsidP="00264504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pict>
          <v:roundrect id="Скругленный прямоугольник 7" o:spid="_x0000_s1031" style="position:absolute;left:0;text-align:left;margin-left:19.2pt;margin-top:6.8pt;width:6in;height:6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">
            <v:textbox>
              <w:txbxContent>
                <w:p w:rsidR="00B25266" w:rsidRPr="00691DA1" w:rsidRDefault="00B25266" w:rsidP="00264504">
                  <w:pPr>
                    <w:jc w:val="center"/>
                    <w:rPr>
                      <w:b/>
                    </w:rPr>
                  </w:pPr>
                  <w:r w:rsidRPr="00691DA1">
                    <w:rPr>
                      <w:b/>
                    </w:rPr>
                    <w:t>Прием, регистрация поданных заявителем документов</w:t>
                  </w:r>
                </w:p>
                <w:p w:rsidR="00B25266" w:rsidRPr="00691DA1" w:rsidRDefault="00B25266" w:rsidP="00264504">
                  <w:pPr>
                    <w:jc w:val="center"/>
                  </w:pPr>
                  <w:r w:rsidRPr="00691DA1">
                    <w:t xml:space="preserve"> и назначение ответственного специалиста</w:t>
                  </w:r>
                </w:p>
              </w:txbxContent>
            </v:textbox>
          </v:roundrect>
        </w:pict>
      </w:r>
      <w:r w:rsidR="00264504" w:rsidRPr="00EF6618">
        <w:t xml:space="preserve"> </w:t>
      </w:r>
    </w:p>
    <w:p w:rsidR="00264504" w:rsidRPr="00EF6618" w:rsidRDefault="00264504" w:rsidP="00264504">
      <w:pPr>
        <w:contextualSpacing/>
        <w:jc w:val="center"/>
        <w:rPr>
          <w:b/>
          <w:sz w:val="28"/>
          <w:szCs w:val="28"/>
        </w:rPr>
      </w:pPr>
    </w:p>
    <w:p w:rsidR="00264504" w:rsidRPr="00EF6618" w:rsidRDefault="00264504" w:rsidP="00264504">
      <w:pPr>
        <w:contextualSpacing/>
        <w:jc w:val="center"/>
      </w:pPr>
    </w:p>
    <w:p w:rsidR="00264504" w:rsidRPr="00EF6618" w:rsidRDefault="00264504" w:rsidP="00264504">
      <w:pPr>
        <w:contextualSpacing/>
        <w:rPr>
          <w:sz w:val="28"/>
          <w:szCs w:val="28"/>
        </w:rPr>
      </w:pPr>
    </w:p>
    <w:p w:rsidR="00264504" w:rsidRPr="00EF6618" w:rsidRDefault="00AB674A" w:rsidP="00264504">
      <w:pPr>
        <w:tabs>
          <w:tab w:val="right" w:pos="10064"/>
        </w:tabs>
        <w:jc w:val="right"/>
        <w:rPr>
          <w:b/>
        </w:rPr>
      </w:pPr>
      <w:r>
        <w:rPr>
          <w:noProof/>
        </w:rPr>
        <w:pict>
          <v:shape id="Прямая со стрелкой 6" o:spid="_x0000_s1030" type="#_x0000_t32" style="position:absolute;left:0;text-align:left;margin-left:239.1pt;margin-top:6.55pt;width:0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8lYQIAAHU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">
            <v:stroke endarrow="block"/>
          </v:shape>
        </w:pict>
      </w:r>
    </w:p>
    <w:p w:rsidR="00D35E58" w:rsidRDefault="00D35E58" w:rsidP="009B07B1">
      <w:pPr>
        <w:tabs>
          <w:tab w:val="right" w:pos="10064"/>
        </w:tabs>
        <w:jc w:val="right"/>
        <w:rPr>
          <w:b/>
        </w:rPr>
      </w:pPr>
    </w:p>
    <w:p w:rsidR="00D35E58" w:rsidRPr="00D35E58" w:rsidRDefault="00AB674A" w:rsidP="00D35E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1.8pt;margin-top:6.55pt;width:6in;height:8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">
            <v:textbox>
              <w:txbxContent>
                <w:p w:rsidR="00B25266" w:rsidRPr="00691DA1" w:rsidRDefault="00B25266" w:rsidP="00D35E58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1D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Рассмотрение заявления и представленных документов,</w:t>
                  </w:r>
                </w:p>
                <w:p w:rsidR="00B25266" w:rsidRPr="00691DA1" w:rsidRDefault="00B25266" w:rsidP="00D35E58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1D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принятие решения:</w:t>
                  </w:r>
                </w:p>
                <w:p w:rsidR="00B25266" w:rsidRPr="00691DA1" w:rsidRDefault="00B25266" w:rsidP="00D35E58">
                  <w:pPr>
                    <w:jc w:val="center"/>
                  </w:pPr>
                  <w:r w:rsidRPr="00691DA1">
                    <w:t xml:space="preserve">- о выдаче разрешения на ввод в эксплуатацию объектов капитального строительства либо об отказе в выдаче разрешения на ввод в эксплуатацию объектов капитального строительства </w:t>
                  </w:r>
                </w:p>
              </w:txbxContent>
            </v:textbox>
          </v:shape>
        </w:pict>
      </w:r>
    </w:p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35E58" w:rsidRDefault="00AB674A" w:rsidP="00D35E58">
      <w:r>
        <w:rPr>
          <w:noProof/>
        </w:rPr>
        <w:pict>
          <v:shape id="Прямая со стрелкой 4" o:spid="_x0000_s1029" type="#_x0000_t32" style="position:absolute;margin-left:242.75pt;margin-top:12.3pt;width:.05pt;height:4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Gd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">
            <v:stroke endarrow="block"/>
          </v:shape>
        </w:pict>
      </w:r>
    </w:p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35E58" w:rsidRDefault="00AB674A" w:rsidP="00D35E58">
      <w:r>
        <w:rPr>
          <w:noProof/>
        </w:rPr>
        <w:pict>
          <v:roundrect id="Скругленный прямоугольник 5" o:spid="_x0000_s1028" style="position:absolute;margin-left:21.3pt;margin-top:5.8pt;width:6in;height: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">
            <v:textbox>
              <w:txbxContent>
                <w:p w:rsidR="00B25266" w:rsidRPr="00691DA1" w:rsidRDefault="00B25266" w:rsidP="00D35E58">
                  <w:pPr>
                    <w:tabs>
                      <w:tab w:val="left" w:pos="0"/>
                    </w:tabs>
                    <w:ind w:firstLine="567"/>
                    <w:jc w:val="center"/>
                    <w:rPr>
                      <w:b/>
                    </w:rPr>
                  </w:pPr>
                  <w:r w:rsidRPr="00691DA1">
                    <w:rPr>
                      <w:b/>
                    </w:rPr>
                    <w:t>Выдача документов:</w:t>
                  </w:r>
                </w:p>
                <w:p w:rsidR="00B25266" w:rsidRPr="00691DA1" w:rsidRDefault="00B25266" w:rsidP="00D35E58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DA1">
                    <w:rPr>
                      <w:rFonts w:ascii="Times New Roman" w:hAnsi="Times New Roman"/>
                      <w:sz w:val="24"/>
                      <w:szCs w:val="24"/>
                    </w:rPr>
                    <w:t>- разрешения на ввод в эксплуатацию объектов капитального строительства либо уведомления об отказе в выдаче разрешения на ввод в эксплуатацию объектов капитального строительства.</w:t>
                  </w:r>
                </w:p>
                <w:p w:rsidR="00B25266" w:rsidRPr="00691DA1" w:rsidRDefault="00B25266" w:rsidP="00D35E58">
                  <w:pPr>
                    <w:jc w:val="center"/>
                  </w:pPr>
                </w:p>
              </w:txbxContent>
            </v:textbox>
          </v:roundrect>
        </w:pict>
      </w:r>
    </w:p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35E58" w:rsidRDefault="00D35E58" w:rsidP="00D35E58"/>
    <w:p w:rsidR="00D35E58" w:rsidRPr="00DA3C5F" w:rsidRDefault="00D35E58" w:rsidP="00D35E5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Pr="00DA3C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5E58" w:rsidRDefault="00D35E58" w:rsidP="00D35E58">
      <w:pPr>
        <w:tabs>
          <w:tab w:val="left" w:pos="789"/>
          <w:tab w:val="right" w:pos="10064"/>
        </w:tabs>
      </w:pPr>
    </w:p>
    <w:p w:rsidR="009B07B1" w:rsidRPr="00FF592E" w:rsidRDefault="00264504" w:rsidP="009B07B1">
      <w:pPr>
        <w:tabs>
          <w:tab w:val="right" w:pos="10064"/>
        </w:tabs>
        <w:jc w:val="right"/>
        <w:rPr>
          <w:b/>
        </w:rPr>
      </w:pPr>
      <w:r w:rsidRPr="00D35E58">
        <w:br w:type="page"/>
      </w:r>
      <w:r w:rsidR="009B07B1">
        <w:rPr>
          <w:b/>
        </w:rPr>
        <w:t>При</w:t>
      </w:r>
      <w:r w:rsidR="009B07B1" w:rsidRPr="00FF592E">
        <w:rPr>
          <w:b/>
        </w:rPr>
        <w:t xml:space="preserve">ложение </w:t>
      </w:r>
      <w:r w:rsidR="00344790">
        <w:rPr>
          <w:b/>
        </w:rPr>
        <w:t>№ 7</w:t>
      </w:r>
      <w:r w:rsidR="009B07B1" w:rsidRPr="00FF592E">
        <w:rPr>
          <w:b/>
        </w:rPr>
        <w:t xml:space="preserve"> </w:t>
      </w:r>
    </w:p>
    <w:p w:rsidR="009B07B1" w:rsidRDefault="009B07B1" w:rsidP="009B07B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предоставлению </w:t>
      </w:r>
    </w:p>
    <w:p w:rsidR="009B07B1" w:rsidRDefault="009B07B1" w:rsidP="009B07B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муниципальной услуги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ввод </w:t>
      </w:r>
    </w:p>
    <w:p w:rsidR="009B07B1" w:rsidRPr="00F12CD0" w:rsidRDefault="00691DA1" w:rsidP="009B07B1">
      <w:pPr>
        <w:jc w:val="right"/>
        <w:rPr>
          <w:sz w:val="20"/>
          <w:szCs w:val="20"/>
        </w:rPr>
      </w:pPr>
      <w:r>
        <w:rPr>
          <w:sz w:val="20"/>
          <w:szCs w:val="20"/>
        </w:rPr>
        <w:t>в эксплуатацию</w:t>
      </w:r>
      <w:r w:rsidRPr="00F12CD0">
        <w:rPr>
          <w:sz w:val="20"/>
          <w:szCs w:val="20"/>
        </w:rPr>
        <w:t xml:space="preserve"> </w:t>
      </w:r>
      <w:r w:rsidR="009B07B1" w:rsidRPr="00F12CD0">
        <w:rPr>
          <w:sz w:val="20"/>
          <w:szCs w:val="20"/>
        </w:rPr>
        <w:t xml:space="preserve">объектов капитального строительства» </w:t>
      </w:r>
    </w:p>
    <w:p w:rsidR="009B07B1" w:rsidRPr="00EF6618" w:rsidRDefault="009B07B1" w:rsidP="009B07B1">
      <w:pPr>
        <w:tabs>
          <w:tab w:val="right" w:pos="10064"/>
        </w:tabs>
        <w:jc w:val="right"/>
      </w:pPr>
    </w:p>
    <w:p w:rsidR="00264504" w:rsidRPr="00EF6618" w:rsidRDefault="00264504" w:rsidP="00264504">
      <w:pPr>
        <w:jc w:val="right"/>
      </w:pPr>
    </w:p>
    <w:p w:rsidR="00264504" w:rsidRPr="006B1276" w:rsidRDefault="00264504" w:rsidP="00264504">
      <w:pPr>
        <w:jc w:val="center"/>
      </w:pPr>
    </w:p>
    <w:p w:rsidR="00264504" w:rsidRPr="006B1276" w:rsidRDefault="00264504" w:rsidP="00264504">
      <w:pPr>
        <w:jc w:val="center"/>
      </w:pPr>
    </w:p>
    <w:p w:rsidR="00264504" w:rsidRPr="006B1276" w:rsidRDefault="00264504" w:rsidP="00264504">
      <w:pPr>
        <w:jc w:val="center"/>
      </w:pPr>
      <w:r w:rsidRPr="006B1276">
        <w:t>КОНТРОЛЬНЫЙ ЛИСТ</w:t>
      </w:r>
    </w:p>
    <w:p w:rsidR="00264504" w:rsidRPr="006B1276" w:rsidRDefault="005B2DC7" w:rsidP="00264504">
      <w:pPr>
        <w:jc w:val="center"/>
      </w:pPr>
      <w:r w:rsidRPr="006B1276">
        <w:t xml:space="preserve">предоставления </w:t>
      </w:r>
      <w:r w:rsidR="00264504" w:rsidRPr="006B1276">
        <w:t xml:space="preserve">муниципальной услуги «Выдача разрешения на ввод </w:t>
      </w:r>
    </w:p>
    <w:p w:rsidR="00264504" w:rsidRPr="006B1276" w:rsidRDefault="00264504" w:rsidP="00264504">
      <w:pPr>
        <w:jc w:val="center"/>
      </w:pPr>
      <w:r w:rsidRPr="006B1276">
        <w:t>в эксплуатацию объектов капитального строительства»</w:t>
      </w:r>
    </w:p>
    <w:p w:rsidR="00264504" w:rsidRPr="006B1276" w:rsidRDefault="00264504" w:rsidP="00264504">
      <w:pPr>
        <w:jc w:val="center"/>
      </w:pP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5349"/>
        <w:gridCol w:w="1725"/>
        <w:gridCol w:w="2243"/>
      </w:tblGrid>
      <w:tr w:rsidR="00264504" w:rsidRPr="006B1276" w:rsidTr="00DB24AE">
        <w:trPr>
          <w:trHeight w:val="543"/>
        </w:trPr>
        <w:tc>
          <w:tcPr>
            <w:tcW w:w="621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№ п/п</w:t>
            </w:r>
          </w:p>
        </w:tc>
        <w:tc>
          <w:tcPr>
            <w:tcW w:w="5349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Параметры контроля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Отметка об исполнении</w:t>
            </w:r>
          </w:p>
        </w:tc>
        <w:tc>
          <w:tcPr>
            <w:tcW w:w="2243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Примечание</w:t>
            </w:r>
          </w:p>
        </w:tc>
      </w:tr>
      <w:tr w:rsidR="00264504" w:rsidRPr="006B1276" w:rsidTr="00DB24AE">
        <w:trPr>
          <w:trHeight w:val="271"/>
        </w:trPr>
        <w:tc>
          <w:tcPr>
            <w:tcW w:w="621" w:type="dxa"/>
            <w:vMerge w:val="restart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1</w:t>
            </w:r>
          </w:p>
          <w:p w:rsidR="00264504" w:rsidRPr="006B1276" w:rsidRDefault="00264504" w:rsidP="00DB24AE">
            <w:pPr>
              <w:jc w:val="center"/>
            </w:pPr>
          </w:p>
        </w:tc>
        <w:tc>
          <w:tcPr>
            <w:tcW w:w="5349" w:type="dxa"/>
            <w:vMerge w:val="restart"/>
            <w:shd w:val="clear" w:color="auto" w:fill="auto"/>
          </w:tcPr>
          <w:p w:rsidR="00264504" w:rsidRPr="006B1276" w:rsidRDefault="00264504" w:rsidP="00DB24AE">
            <w:pPr>
              <w:jc w:val="both"/>
            </w:pPr>
            <w:r w:rsidRPr="006B1276">
              <w:t>Прием, регистрация заявления о предоставлении муниципальной услуги, проверка соответствия заявления и представляемых документов требованиям административного регламента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264504" w:rsidRPr="006B1276" w:rsidRDefault="00264504" w:rsidP="00DB24AE">
            <w:pPr>
              <w:pStyle w:val="Default"/>
              <w:jc w:val="center"/>
            </w:pPr>
          </w:p>
          <w:p w:rsidR="00264504" w:rsidRPr="006B1276" w:rsidRDefault="00264504" w:rsidP="00DB24AE">
            <w:pPr>
              <w:pStyle w:val="Default"/>
              <w:jc w:val="center"/>
            </w:pPr>
          </w:p>
          <w:p w:rsidR="00264504" w:rsidRPr="006B1276" w:rsidRDefault="00264504" w:rsidP="00DB24AE">
            <w:pPr>
              <w:pStyle w:val="Default"/>
              <w:jc w:val="center"/>
            </w:pPr>
          </w:p>
          <w:p w:rsidR="00264504" w:rsidRPr="006B1276" w:rsidRDefault="00264504" w:rsidP="00DB24AE">
            <w:pPr>
              <w:pStyle w:val="Default"/>
              <w:jc w:val="center"/>
            </w:pPr>
            <w:r w:rsidRPr="006B1276">
              <w:t>Параметры контроля 1-5</w:t>
            </w:r>
          </w:p>
          <w:p w:rsidR="00264504" w:rsidRPr="006B1276" w:rsidRDefault="00264504" w:rsidP="00DB24AE">
            <w:pPr>
              <w:pStyle w:val="Default"/>
              <w:jc w:val="center"/>
            </w:pPr>
            <w:r w:rsidRPr="006B1276">
              <w:t xml:space="preserve"> не должны превышать семи дней со дня получения заявления</w:t>
            </w:r>
          </w:p>
          <w:p w:rsidR="00264504" w:rsidRPr="006B1276" w:rsidRDefault="00264504" w:rsidP="00DB24AE">
            <w:pPr>
              <w:jc w:val="center"/>
            </w:pPr>
          </w:p>
        </w:tc>
      </w:tr>
      <w:tr w:rsidR="00264504" w:rsidRPr="006B1276" w:rsidTr="00DB24AE">
        <w:trPr>
          <w:trHeight w:val="828"/>
        </w:trPr>
        <w:tc>
          <w:tcPr>
            <w:tcW w:w="621" w:type="dxa"/>
            <w:vMerge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5349" w:type="dxa"/>
            <w:vMerge/>
            <w:shd w:val="clear" w:color="auto" w:fill="auto"/>
          </w:tcPr>
          <w:p w:rsidR="00264504" w:rsidRPr="006B1276" w:rsidRDefault="00264504" w:rsidP="00DB24AE"/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vMerge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</w:tr>
      <w:tr w:rsidR="00264504" w:rsidRPr="006B1276" w:rsidTr="00DB24AE">
        <w:trPr>
          <w:trHeight w:val="556"/>
        </w:trPr>
        <w:tc>
          <w:tcPr>
            <w:tcW w:w="621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3</w:t>
            </w:r>
          </w:p>
        </w:tc>
        <w:tc>
          <w:tcPr>
            <w:tcW w:w="5349" w:type="dxa"/>
            <w:shd w:val="clear" w:color="auto" w:fill="auto"/>
          </w:tcPr>
          <w:p w:rsidR="00264504" w:rsidRPr="006B1276" w:rsidRDefault="00264504" w:rsidP="00DB24AE">
            <w:pPr>
              <w:jc w:val="both"/>
            </w:pPr>
            <w:r w:rsidRPr="006B1276">
              <w:t xml:space="preserve">Рассмотрение заявления и представленных документов по существу 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vMerge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</w:tr>
      <w:tr w:rsidR="00264504" w:rsidRPr="006B1276" w:rsidTr="00DB24AE">
        <w:trPr>
          <w:trHeight w:val="543"/>
        </w:trPr>
        <w:tc>
          <w:tcPr>
            <w:tcW w:w="621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4</w:t>
            </w:r>
          </w:p>
        </w:tc>
        <w:tc>
          <w:tcPr>
            <w:tcW w:w="5349" w:type="dxa"/>
            <w:shd w:val="clear" w:color="auto" w:fill="auto"/>
          </w:tcPr>
          <w:p w:rsidR="00264504" w:rsidRPr="006B1276" w:rsidRDefault="00264504" w:rsidP="00691DA1">
            <w:pPr>
              <w:jc w:val="both"/>
            </w:pPr>
            <w:r w:rsidRPr="006B1276">
              <w:t xml:space="preserve">Выдача разрешения на ввод </w:t>
            </w:r>
            <w:r w:rsidR="00691DA1" w:rsidRPr="006B1276">
              <w:t xml:space="preserve">в эксплуатацию </w:t>
            </w:r>
            <w:r w:rsidRPr="006B1276">
              <w:t xml:space="preserve">объекта 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vMerge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</w:tr>
      <w:tr w:rsidR="00264504" w:rsidRPr="006B1276" w:rsidTr="00DB24AE">
        <w:trPr>
          <w:trHeight w:val="789"/>
        </w:trPr>
        <w:tc>
          <w:tcPr>
            <w:tcW w:w="621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5</w:t>
            </w:r>
          </w:p>
        </w:tc>
        <w:tc>
          <w:tcPr>
            <w:tcW w:w="5349" w:type="dxa"/>
            <w:shd w:val="clear" w:color="auto" w:fill="auto"/>
          </w:tcPr>
          <w:p w:rsidR="00264504" w:rsidRPr="006B1276" w:rsidRDefault="00264504" w:rsidP="00691DA1">
            <w:pPr>
              <w:jc w:val="both"/>
            </w:pPr>
            <w:r w:rsidRPr="006B1276">
              <w:t xml:space="preserve">Выдача уведомления об отказе в выдаче разрешения на ввод </w:t>
            </w:r>
            <w:r w:rsidR="00691DA1" w:rsidRPr="006B1276">
              <w:t xml:space="preserve">в эксплуатацию </w:t>
            </w:r>
            <w:r w:rsidRPr="006B1276">
              <w:t xml:space="preserve">объекта 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vMerge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</w:tr>
      <w:tr w:rsidR="00264504" w:rsidRPr="006B1276" w:rsidTr="00DB24AE">
        <w:trPr>
          <w:trHeight w:val="1100"/>
        </w:trPr>
        <w:tc>
          <w:tcPr>
            <w:tcW w:w="621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6</w:t>
            </w:r>
          </w:p>
        </w:tc>
        <w:tc>
          <w:tcPr>
            <w:tcW w:w="5349" w:type="dxa"/>
            <w:shd w:val="clear" w:color="auto" w:fill="auto"/>
          </w:tcPr>
          <w:p w:rsidR="00264504" w:rsidRPr="006B1276" w:rsidRDefault="00264504" w:rsidP="00DB24AE">
            <w:pPr>
              <w:pStyle w:val="Default"/>
              <w:rPr>
                <w:color w:val="auto"/>
              </w:rPr>
            </w:pPr>
            <w:r w:rsidRPr="006B1276">
              <w:rPr>
                <w:color w:val="auto"/>
              </w:rPr>
              <w:t xml:space="preserve">Обжалование заявителем результата предоставления отделом архитектуры и градостроительства администрации НМР муниципальной услуги (указать дату и основание) 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</w:tr>
      <w:tr w:rsidR="00264504" w:rsidRPr="006B1276" w:rsidTr="00DB24AE">
        <w:trPr>
          <w:trHeight w:val="1100"/>
        </w:trPr>
        <w:tc>
          <w:tcPr>
            <w:tcW w:w="621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  <w:r w:rsidRPr="006B1276">
              <w:t>7</w:t>
            </w:r>
          </w:p>
        </w:tc>
        <w:tc>
          <w:tcPr>
            <w:tcW w:w="5349" w:type="dxa"/>
            <w:shd w:val="clear" w:color="auto" w:fill="auto"/>
          </w:tcPr>
          <w:p w:rsidR="00264504" w:rsidRPr="006B1276" w:rsidRDefault="00264504" w:rsidP="00DB24AE">
            <w:pPr>
              <w:pStyle w:val="Default"/>
              <w:rPr>
                <w:color w:val="auto"/>
              </w:rPr>
            </w:pPr>
            <w:r w:rsidRPr="006B1276">
              <w:rPr>
                <w:color w:val="auto"/>
              </w:rPr>
              <w:t xml:space="preserve">Действия отдела  архитектуры и градостроительства администрации на обжалование результатов предоставления муниципальной услуги (дата, краткое описание) </w:t>
            </w:r>
          </w:p>
        </w:tc>
        <w:tc>
          <w:tcPr>
            <w:tcW w:w="1725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  <w:tc>
          <w:tcPr>
            <w:tcW w:w="2243" w:type="dxa"/>
            <w:shd w:val="clear" w:color="auto" w:fill="auto"/>
          </w:tcPr>
          <w:p w:rsidR="00264504" w:rsidRPr="006B1276" w:rsidRDefault="00264504" w:rsidP="00DB24AE">
            <w:pPr>
              <w:jc w:val="center"/>
            </w:pPr>
          </w:p>
        </w:tc>
      </w:tr>
    </w:tbl>
    <w:p w:rsidR="00264504" w:rsidRPr="006B1276" w:rsidRDefault="00264504" w:rsidP="00264504"/>
    <w:p w:rsidR="00264504" w:rsidRPr="006B1276" w:rsidRDefault="00264504" w:rsidP="00264504"/>
    <w:p w:rsidR="00264504" w:rsidRPr="006B1276" w:rsidRDefault="00264504" w:rsidP="00264504">
      <w:pPr>
        <w:contextualSpacing/>
      </w:pPr>
      <w:r w:rsidRPr="006B1276">
        <w:t xml:space="preserve">Должностное лицо отдела, </w:t>
      </w:r>
    </w:p>
    <w:p w:rsidR="00264504" w:rsidRPr="006B1276" w:rsidRDefault="00264504" w:rsidP="00264504">
      <w:pPr>
        <w:contextualSpacing/>
      </w:pPr>
      <w:r w:rsidRPr="006B1276">
        <w:t xml:space="preserve">ответственное </w:t>
      </w:r>
    </w:p>
    <w:p w:rsidR="00264504" w:rsidRPr="006B1276" w:rsidRDefault="00264504" w:rsidP="00264504">
      <w:pPr>
        <w:contextualSpacing/>
      </w:pPr>
      <w:r w:rsidRPr="006B1276">
        <w:t xml:space="preserve">за регистрацию и выдачу документов ____________________________________                           </w:t>
      </w:r>
    </w:p>
    <w:p w:rsidR="00264504" w:rsidRPr="006B1276" w:rsidRDefault="00264504" w:rsidP="00264504">
      <w:r w:rsidRPr="006B1276">
        <w:t xml:space="preserve">                                                                                                                             (подпись  Ф.И.О.)</w:t>
      </w:r>
    </w:p>
    <w:p w:rsidR="00264504" w:rsidRPr="006B1276" w:rsidRDefault="00264504" w:rsidP="00264504"/>
    <w:p w:rsidR="00264504" w:rsidRPr="006B1276" w:rsidRDefault="00264504" w:rsidP="00264504"/>
    <w:p w:rsidR="00264504" w:rsidRPr="006B1276" w:rsidRDefault="00264504" w:rsidP="00264504">
      <w:r w:rsidRPr="006B1276">
        <w:t>Дата заполнения «____» ___________ 20___ год</w:t>
      </w:r>
    </w:p>
    <w:p w:rsidR="00264504" w:rsidRPr="006B1276" w:rsidRDefault="00264504" w:rsidP="00264504"/>
    <w:p w:rsidR="00264504" w:rsidRPr="006B1276" w:rsidRDefault="00264504" w:rsidP="00264504"/>
    <w:p w:rsidR="00264504" w:rsidRPr="006B1276" w:rsidRDefault="00264504" w:rsidP="00264504"/>
    <w:sectPr w:rsidR="00264504" w:rsidRPr="006B1276" w:rsidSect="009B07B1">
      <w:pgSz w:w="11906" w:h="16838"/>
      <w:pgMar w:top="1134" w:right="850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FC" w:rsidRDefault="00173DFC">
      <w:r>
        <w:separator/>
      </w:r>
    </w:p>
  </w:endnote>
  <w:endnote w:type="continuationSeparator" w:id="0">
    <w:p w:rsidR="00173DFC" w:rsidRDefault="001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66" w:rsidRDefault="00B25266" w:rsidP="00DB24AE">
    <w:pPr>
      <w:pStyle w:val="ac"/>
      <w:jc w:val="right"/>
    </w:pPr>
  </w:p>
  <w:p w:rsidR="00B25266" w:rsidRDefault="00B252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FC" w:rsidRDefault="00173DFC">
      <w:r>
        <w:separator/>
      </w:r>
    </w:p>
  </w:footnote>
  <w:footnote w:type="continuationSeparator" w:id="0">
    <w:p w:rsidR="00173DFC" w:rsidRDefault="0017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66" w:rsidRDefault="00E91C98">
    <w:pPr>
      <w:pStyle w:val="aa"/>
      <w:jc w:val="center"/>
    </w:pPr>
    <w:r>
      <w:fldChar w:fldCharType="begin"/>
    </w:r>
    <w:r w:rsidR="00B25266">
      <w:instrText>PAGE   \* MERGEFORMAT</w:instrText>
    </w:r>
    <w:r>
      <w:fldChar w:fldCharType="separate"/>
    </w:r>
    <w:r w:rsidR="00AB674A">
      <w:rPr>
        <w:noProof/>
      </w:rPr>
      <w:t>7</w:t>
    </w:r>
    <w:r>
      <w:rPr>
        <w:noProof/>
      </w:rPr>
      <w:fldChar w:fldCharType="end"/>
    </w:r>
  </w:p>
  <w:p w:rsidR="00B25266" w:rsidRDefault="00B252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 w15:restartNumberingAfterBreak="0">
    <w:nsid w:val="1B164DBA"/>
    <w:multiLevelType w:val="hybridMultilevel"/>
    <w:tmpl w:val="DC8CA830"/>
    <w:lvl w:ilvl="0" w:tplc="18EE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5291A78"/>
    <w:multiLevelType w:val="multilevel"/>
    <w:tmpl w:val="1DC0C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8" w15:restartNumberingAfterBreak="0">
    <w:nsid w:val="483300CB"/>
    <w:multiLevelType w:val="multilevel"/>
    <w:tmpl w:val="14ECE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B29344B"/>
    <w:multiLevelType w:val="multilevel"/>
    <w:tmpl w:val="80B4E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016F18"/>
    <w:multiLevelType w:val="multilevel"/>
    <w:tmpl w:val="5C908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68931399"/>
    <w:multiLevelType w:val="multilevel"/>
    <w:tmpl w:val="6E7E73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728A564C"/>
    <w:multiLevelType w:val="hybridMultilevel"/>
    <w:tmpl w:val="98C4219C"/>
    <w:lvl w:ilvl="0" w:tplc="91CE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A8"/>
    <w:rsid w:val="00004FC5"/>
    <w:rsid w:val="0002054F"/>
    <w:rsid w:val="000425A0"/>
    <w:rsid w:val="00043716"/>
    <w:rsid w:val="00083EE7"/>
    <w:rsid w:val="00096A27"/>
    <w:rsid w:val="000A09F8"/>
    <w:rsid w:val="000A666B"/>
    <w:rsid w:val="000B4CBC"/>
    <w:rsid w:val="000C7C4C"/>
    <w:rsid w:val="000E01E6"/>
    <w:rsid w:val="0010429C"/>
    <w:rsid w:val="001077E2"/>
    <w:rsid w:val="00111536"/>
    <w:rsid w:val="00117203"/>
    <w:rsid w:val="001518DD"/>
    <w:rsid w:val="0015369C"/>
    <w:rsid w:val="00157FF9"/>
    <w:rsid w:val="00166A27"/>
    <w:rsid w:val="001710BB"/>
    <w:rsid w:val="001726E0"/>
    <w:rsid w:val="00173DFC"/>
    <w:rsid w:val="00176A5A"/>
    <w:rsid w:val="00177E90"/>
    <w:rsid w:val="00183AA2"/>
    <w:rsid w:val="001910B2"/>
    <w:rsid w:val="00192EE3"/>
    <w:rsid w:val="001B473C"/>
    <w:rsid w:val="001B7DC1"/>
    <w:rsid w:val="001D0393"/>
    <w:rsid w:val="00204AFE"/>
    <w:rsid w:val="00204E57"/>
    <w:rsid w:val="0022088E"/>
    <w:rsid w:val="00261FE6"/>
    <w:rsid w:val="00264504"/>
    <w:rsid w:val="002766E1"/>
    <w:rsid w:val="00282054"/>
    <w:rsid w:val="002824DF"/>
    <w:rsid w:val="002D1CDF"/>
    <w:rsid w:val="002E3AE8"/>
    <w:rsid w:val="002E638C"/>
    <w:rsid w:val="002E701E"/>
    <w:rsid w:val="003010A3"/>
    <w:rsid w:val="00302583"/>
    <w:rsid w:val="00314A54"/>
    <w:rsid w:val="00344790"/>
    <w:rsid w:val="00364E66"/>
    <w:rsid w:val="0036685F"/>
    <w:rsid w:val="00373999"/>
    <w:rsid w:val="00377D44"/>
    <w:rsid w:val="003A17A8"/>
    <w:rsid w:val="003B5F0E"/>
    <w:rsid w:val="003C4B10"/>
    <w:rsid w:val="003F0D68"/>
    <w:rsid w:val="00400C6E"/>
    <w:rsid w:val="00405B9F"/>
    <w:rsid w:val="00406B29"/>
    <w:rsid w:val="004159E5"/>
    <w:rsid w:val="00434804"/>
    <w:rsid w:val="00440664"/>
    <w:rsid w:val="004609A1"/>
    <w:rsid w:val="00467B07"/>
    <w:rsid w:val="00471019"/>
    <w:rsid w:val="004D6E3D"/>
    <w:rsid w:val="004D77A9"/>
    <w:rsid w:val="004E69AC"/>
    <w:rsid w:val="0051177E"/>
    <w:rsid w:val="00526FF1"/>
    <w:rsid w:val="00595377"/>
    <w:rsid w:val="005A1BAD"/>
    <w:rsid w:val="005A7D85"/>
    <w:rsid w:val="005B2DC7"/>
    <w:rsid w:val="005B3D1B"/>
    <w:rsid w:val="005B4E4C"/>
    <w:rsid w:val="005C2003"/>
    <w:rsid w:val="005E60E7"/>
    <w:rsid w:val="006054E0"/>
    <w:rsid w:val="00611938"/>
    <w:rsid w:val="006326B6"/>
    <w:rsid w:val="00644360"/>
    <w:rsid w:val="006443F6"/>
    <w:rsid w:val="00673105"/>
    <w:rsid w:val="00677008"/>
    <w:rsid w:val="00691DA1"/>
    <w:rsid w:val="006A5934"/>
    <w:rsid w:val="006B1276"/>
    <w:rsid w:val="006B7A10"/>
    <w:rsid w:val="006C3BF9"/>
    <w:rsid w:val="00702AAB"/>
    <w:rsid w:val="007030D1"/>
    <w:rsid w:val="007035B6"/>
    <w:rsid w:val="0073170B"/>
    <w:rsid w:val="007433AF"/>
    <w:rsid w:val="0077265A"/>
    <w:rsid w:val="0077616B"/>
    <w:rsid w:val="007C5A68"/>
    <w:rsid w:val="007D6ACF"/>
    <w:rsid w:val="007E1483"/>
    <w:rsid w:val="007F7CB1"/>
    <w:rsid w:val="00811029"/>
    <w:rsid w:val="0084215E"/>
    <w:rsid w:val="00847BBA"/>
    <w:rsid w:val="00847F9C"/>
    <w:rsid w:val="00852CFB"/>
    <w:rsid w:val="00854536"/>
    <w:rsid w:val="0087120D"/>
    <w:rsid w:val="00873436"/>
    <w:rsid w:val="0088089C"/>
    <w:rsid w:val="0088395B"/>
    <w:rsid w:val="008A1B71"/>
    <w:rsid w:val="008A59E5"/>
    <w:rsid w:val="008B7510"/>
    <w:rsid w:val="008C6556"/>
    <w:rsid w:val="008D2344"/>
    <w:rsid w:val="009005CB"/>
    <w:rsid w:val="00902D6F"/>
    <w:rsid w:val="009042D0"/>
    <w:rsid w:val="00912708"/>
    <w:rsid w:val="00931527"/>
    <w:rsid w:val="00975173"/>
    <w:rsid w:val="009A6D88"/>
    <w:rsid w:val="009B07B1"/>
    <w:rsid w:val="009B0C69"/>
    <w:rsid w:val="009B0FE3"/>
    <w:rsid w:val="00A1677F"/>
    <w:rsid w:val="00A16DE0"/>
    <w:rsid w:val="00A17C30"/>
    <w:rsid w:val="00A52E3B"/>
    <w:rsid w:val="00A5658F"/>
    <w:rsid w:val="00A60E54"/>
    <w:rsid w:val="00A7215E"/>
    <w:rsid w:val="00A85FA2"/>
    <w:rsid w:val="00A9177D"/>
    <w:rsid w:val="00A97AFD"/>
    <w:rsid w:val="00AA0CFD"/>
    <w:rsid w:val="00AA7254"/>
    <w:rsid w:val="00AA7717"/>
    <w:rsid w:val="00AB15C6"/>
    <w:rsid w:val="00AB674A"/>
    <w:rsid w:val="00AC49AA"/>
    <w:rsid w:val="00AD04E7"/>
    <w:rsid w:val="00AE5B82"/>
    <w:rsid w:val="00AE64B9"/>
    <w:rsid w:val="00AE78DB"/>
    <w:rsid w:val="00AF4DC6"/>
    <w:rsid w:val="00B11855"/>
    <w:rsid w:val="00B15399"/>
    <w:rsid w:val="00B21FB5"/>
    <w:rsid w:val="00B25266"/>
    <w:rsid w:val="00B2755D"/>
    <w:rsid w:val="00B37CE5"/>
    <w:rsid w:val="00B77599"/>
    <w:rsid w:val="00B87FFE"/>
    <w:rsid w:val="00B90759"/>
    <w:rsid w:val="00BB7922"/>
    <w:rsid w:val="00BE7A53"/>
    <w:rsid w:val="00BF20FB"/>
    <w:rsid w:val="00BF6ACB"/>
    <w:rsid w:val="00C0660C"/>
    <w:rsid w:val="00C17D64"/>
    <w:rsid w:val="00C238BB"/>
    <w:rsid w:val="00C2705B"/>
    <w:rsid w:val="00C3779C"/>
    <w:rsid w:val="00C41E0C"/>
    <w:rsid w:val="00C84088"/>
    <w:rsid w:val="00C915A5"/>
    <w:rsid w:val="00CB262E"/>
    <w:rsid w:val="00CB4FE4"/>
    <w:rsid w:val="00CF03FD"/>
    <w:rsid w:val="00D06C27"/>
    <w:rsid w:val="00D15375"/>
    <w:rsid w:val="00D175CB"/>
    <w:rsid w:val="00D35E58"/>
    <w:rsid w:val="00D4662D"/>
    <w:rsid w:val="00D5071C"/>
    <w:rsid w:val="00D533C0"/>
    <w:rsid w:val="00D71001"/>
    <w:rsid w:val="00D72E09"/>
    <w:rsid w:val="00D82A8E"/>
    <w:rsid w:val="00D93BB8"/>
    <w:rsid w:val="00DA0F53"/>
    <w:rsid w:val="00DA3C5F"/>
    <w:rsid w:val="00DA5636"/>
    <w:rsid w:val="00DA7AA5"/>
    <w:rsid w:val="00DB24AE"/>
    <w:rsid w:val="00DC2ED2"/>
    <w:rsid w:val="00DE32EC"/>
    <w:rsid w:val="00DE60CD"/>
    <w:rsid w:val="00DF07AE"/>
    <w:rsid w:val="00E01762"/>
    <w:rsid w:val="00E1433A"/>
    <w:rsid w:val="00E545B7"/>
    <w:rsid w:val="00E91C98"/>
    <w:rsid w:val="00EB0E0C"/>
    <w:rsid w:val="00EB3C4D"/>
    <w:rsid w:val="00EC2C13"/>
    <w:rsid w:val="00EC41F8"/>
    <w:rsid w:val="00ED279D"/>
    <w:rsid w:val="00EE1579"/>
    <w:rsid w:val="00F05643"/>
    <w:rsid w:val="00F12CD0"/>
    <w:rsid w:val="00F13820"/>
    <w:rsid w:val="00F14CB4"/>
    <w:rsid w:val="00F30DBB"/>
    <w:rsid w:val="00F36A3C"/>
    <w:rsid w:val="00F43856"/>
    <w:rsid w:val="00F5087D"/>
    <w:rsid w:val="00F62FB2"/>
    <w:rsid w:val="00F8130A"/>
    <w:rsid w:val="00F84AE6"/>
    <w:rsid w:val="00F867B7"/>
    <w:rsid w:val="00F95150"/>
    <w:rsid w:val="00FA01A2"/>
    <w:rsid w:val="00FF0BD9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Прямая со стрелкой 6"/>
        <o:r id="V:Rule7" type="connector" idref="#_x0000_s1034"/>
        <o:r id="V:Rule8" type="connector" idref="#_x0000_s1038"/>
        <o:r id="V:Rule9" type="connector" idref="#Прямая со стрелкой 4"/>
        <o:r id="V:Rule10" type="connector" idref="#_x0000_s1035"/>
      </o:rules>
    </o:shapelayout>
  </w:shapeDefaults>
  <w:decimalSymbol w:val=","/>
  <w:listSeparator w:val=";"/>
  <w15:docId w15:val="{A8467698-55E2-4541-914C-B8EFE65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C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2CD0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2CD0"/>
    <w:pPr>
      <w:keepNext/>
      <w:ind w:firstLine="142"/>
      <w:jc w:val="both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A1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A17A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3A17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17A8"/>
  </w:style>
  <w:style w:type="paragraph" w:customStyle="1" w:styleId="ConsPlusNonformat">
    <w:name w:val="ConsPlusNonformat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3A17A8"/>
    <w:rPr>
      <w:color w:val="0000FF"/>
      <w:u w:val="single"/>
    </w:rPr>
  </w:style>
  <w:style w:type="table" w:styleId="a7">
    <w:name w:val="Table Grid"/>
    <w:basedOn w:val="a1"/>
    <w:uiPriority w:val="39"/>
    <w:rsid w:val="003A17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A17A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A17A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15369C"/>
    <w:pPr>
      <w:ind w:left="566" w:hanging="283"/>
    </w:pPr>
    <w:rPr>
      <w:bCs/>
      <w:sz w:val="28"/>
      <w:szCs w:val="28"/>
    </w:rPr>
  </w:style>
  <w:style w:type="paragraph" w:customStyle="1" w:styleId="ae">
    <w:name w:val="Текст с отступом"/>
    <w:basedOn w:val="a"/>
    <w:rsid w:val="004609A1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0"/>
    <w:link w:val="2"/>
    <w:rsid w:val="00F12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F12CD0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12CD0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F12CD0"/>
  </w:style>
  <w:style w:type="paragraph" w:customStyle="1" w:styleId="412pt">
    <w:name w:val="Заголовок 4+12 pt"/>
    <w:aliases w:val="влево"/>
    <w:basedOn w:val="a"/>
    <w:rsid w:val="00F12CD0"/>
    <w:pPr>
      <w:spacing w:line="240" w:lineRule="atLeast"/>
      <w:ind w:left="5398"/>
    </w:pPr>
    <w:rPr>
      <w:sz w:val="16"/>
      <w:szCs w:val="16"/>
    </w:rPr>
  </w:style>
  <w:style w:type="character" w:customStyle="1" w:styleId="style27">
    <w:name w:val="style27"/>
    <w:rsid w:val="00F12CD0"/>
  </w:style>
  <w:style w:type="character" w:customStyle="1" w:styleId="style29">
    <w:name w:val="style29"/>
    <w:rsid w:val="00F12CD0"/>
  </w:style>
  <w:style w:type="paragraph" w:customStyle="1" w:styleId="Heading">
    <w:name w:val="Heading"/>
    <w:rsid w:val="00F1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Title"/>
    <w:basedOn w:val="a"/>
    <w:next w:val="af3"/>
    <w:link w:val="af4"/>
    <w:qFormat/>
    <w:rsid w:val="00F12CD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F12CD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F12CD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uiPriority w:val="11"/>
    <w:rsid w:val="00F12CD0"/>
    <w:rPr>
      <w:rFonts w:ascii="Cambria" w:eastAsia="Times New Roman" w:hAnsi="Cambria" w:cs="Times New Roman"/>
      <w:sz w:val="24"/>
      <w:szCs w:val="24"/>
    </w:rPr>
  </w:style>
  <w:style w:type="paragraph" w:customStyle="1" w:styleId="41">
    <w:name w:val="Заголовок 4 продолжение"/>
    <w:basedOn w:val="4"/>
    <w:link w:val="42"/>
    <w:rsid w:val="00F12CD0"/>
    <w:pPr>
      <w:keepNext w:val="0"/>
      <w:widowControl w:val="0"/>
      <w:tabs>
        <w:tab w:val="left" w:pos="709"/>
      </w:tabs>
      <w:spacing w:before="120" w:after="120"/>
      <w:ind w:firstLine="709"/>
    </w:pPr>
    <w:rPr>
      <w:rFonts w:ascii="Arial Narrow" w:hAnsi="Arial Narrow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2CD0"/>
    <w:rPr>
      <w:rFonts w:ascii="Arial Narrow" w:eastAsia="Times New Roman" w:hAnsi="Arial Narrow" w:cs="Times New Roman"/>
      <w:sz w:val="24"/>
      <w:szCs w:val="24"/>
    </w:rPr>
  </w:style>
  <w:style w:type="paragraph" w:styleId="af6">
    <w:name w:val="Normal (Web)"/>
    <w:basedOn w:val="a"/>
    <w:rsid w:val="00F12CD0"/>
    <w:pPr>
      <w:spacing w:before="200"/>
    </w:pPr>
    <w:rPr>
      <w:color w:val="000000"/>
    </w:rPr>
  </w:style>
  <w:style w:type="paragraph" w:styleId="af7">
    <w:name w:val="caption"/>
    <w:basedOn w:val="a"/>
    <w:next w:val="a"/>
    <w:qFormat/>
    <w:rsid w:val="00F12CD0"/>
    <w:pPr>
      <w:spacing w:before="240"/>
      <w:jc w:val="center"/>
    </w:pPr>
    <w:rPr>
      <w:b/>
      <w:szCs w:val="20"/>
    </w:rPr>
  </w:style>
  <w:style w:type="character" w:customStyle="1" w:styleId="apple-converted-space">
    <w:name w:val="apple-converted-space"/>
    <w:rsid w:val="00F12CD0"/>
  </w:style>
  <w:style w:type="paragraph" w:customStyle="1" w:styleId="style13300760410000000721msonormal2">
    <w:name w:val="style_13300760410000000721msonormal2"/>
    <w:basedOn w:val="a"/>
    <w:rsid w:val="00F12CD0"/>
    <w:rPr>
      <w:rFonts w:eastAsia="Calibri"/>
    </w:rPr>
  </w:style>
  <w:style w:type="paragraph" w:styleId="HTML">
    <w:name w:val="HTML Address"/>
    <w:basedOn w:val="a"/>
    <w:link w:val="HTML0"/>
    <w:rsid w:val="00F12CD0"/>
    <w:rPr>
      <w:i/>
      <w:iCs/>
    </w:rPr>
  </w:style>
  <w:style w:type="character" w:customStyle="1" w:styleId="HTML0">
    <w:name w:val="Адрес HTML Знак"/>
    <w:basedOn w:val="a0"/>
    <w:link w:val="HTML"/>
    <w:rsid w:val="00F12C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8">
    <w:name w:val="Strong"/>
    <w:qFormat/>
    <w:rsid w:val="00F12CD0"/>
    <w:rPr>
      <w:b/>
      <w:bCs/>
    </w:rPr>
  </w:style>
  <w:style w:type="character" w:customStyle="1" w:styleId="blk">
    <w:name w:val="blk"/>
    <w:rsid w:val="00F12CD0"/>
  </w:style>
  <w:style w:type="paragraph" w:styleId="af9">
    <w:name w:val="Plain Text"/>
    <w:basedOn w:val="a"/>
    <w:link w:val="afa"/>
    <w:rsid w:val="00F12CD0"/>
    <w:pPr>
      <w:jc w:val="both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2CD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DD1063058F14D207BDC16D540E51BF960A212996CBDAF7674CD22790FB8C5E0D68716E0091C6C5u7c6H" TargetMode="External"/><Relationship Id="rId18" Type="http://schemas.openxmlformats.org/officeDocument/2006/relationships/hyperlink" Target="consultantplus://offline/ref=0D7B7619F0D261CB3BA06786D6B356D43FF8AEC93EBACD192007F77B661579A6FBA1D23ABEC45FFDB8B7H" TargetMode="External"/><Relationship Id="rId26" Type="http://schemas.openxmlformats.org/officeDocument/2006/relationships/hyperlink" Target="consultantplus://offline/ref=23B5841D5F4403EAB8F552F5C716541125BB81201DC18EB3599CE934F72CC05A86F1F3BA0D9843B255B678N6I1G" TargetMode="External"/><Relationship Id="rId39" Type="http://schemas.openxmlformats.org/officeDocument/2006/relationships/hyperlink" Target="http://www.igsnko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BBCDC4E83EEB1AA2F3CB9B331C2B6F70C5C1EFC76DB9E99D8CFABBC08FB81C3CAFC0C7B2R6m3D" TargetMode="External"/><Relationship Id="rId34" Type="http://schemas.openxmlformats.org/officeDocument/2006/relationships/hyperlink" Target="mailto:42_upr@rosreestr.ru" TargetMode="External"/><Relationship Id="rId42" Type="http://schemas.openxmlformats.org/officeDocument/2006/relationships/hyperlink" Target="http://www.admnkr.ru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DD1063058F14D207BDC16D540E51BF9609252898CADAF7674CD22790FB8C5E0D68716B03u9c2H" TargetMode="External"/><Relationship Id="rId17" Type="http://schemas.openxmlformats.org/officeDocument/2006/relationships/hyperlink" Target="consultantplus://offline/ref=0D7B7619F0D261CB3BA06786D6B356D43FF8AEC135BCCD192007F77B661579A6FBA1D23ABEC55AFFB8B6H" TargetMode="External"/><Relationship Id="rId25" Type="http://schemas.openxmlformats.org/officeDocument/2006/relationships/hyperlink" Target="consultantplus://offline/ref=94D07B5AC4C1A07D0C9468CBC3C625D1F5D15B4AE5905D5B6DCC6F8C2B2296D2A5195E3F2E280EED8886ECN5BBD" TargetMode="External"/><Relationship Id="rId33" Type="http://schemas.openxmlformats.org/officeDocument/2006/relationships/hyperlink" Target="http://www.to42.rosreestr.ru" TargetMode="External"/><Relationship Id="rId38" Type="http://schemas.openxmlformats.org/officeDocument/2006/relationships/hyperlink" Target="mailto:kemkpr@kemnet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7B7619F0D261CB3BA06786D6B356D43FF8AEC135BCCD192007F77B661579A6FBA1D23ABEC55AFFB8B7H" TargetMode="External"/><Relationship Id="rId20" Type="http://schemas.openxmlformats.org/officeDocument/2006/relationships/hyperlink" Target="consultantplus://offline/ref=E4BBCDC4E83EEB1AA2F3CB9B331C2B6F70C5C1EFC76DB9E99D8CFABBC08FB81C3CAFC0C7B1R6m3D" TargetMode="External"/><Relationship Id="rId29" Type="http://schemas.openxmlformats.org/officeDocument/2006/relationships/hyperlink" Target="consultantplus://offline/ref=23B5841D5F4403EAB8F552F5C716541125BB81201DC18EB3599CE934F72CC05A86F1F3BA0D9843B255B678N6I3G" TargetMode="External"/><Relationship Id="rId41" Type="http://schemas.openxmlformats.org/officeDocument/2006/relationships/hyperlink" Target="mailto:zemlyambu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11F2AA9A046C60E5715D341709C4155C62B733D1A206CE6F898E80D526616C9371E084A2EAEE001D91A65A01K" TargetMode="External"/><Relationship Id="rId24" Type="http://schemas.openxmlformats.org/officeDocument/2006/relationships/hyperlink" Target="consultantplus://offline/ref=BCA035EDF12E29F8FA8EED79186FD493CA489E8336595855E6179575D45A05ADC67CEFC25514B50C4436DEh3U5C" TargetMode="External"/><Relationship Id="rId32" Type="http://schemas.openxmlformats.org/officeDocument/2006/relationships/hyperlink" Target="http://www.rosreestr.ru/" TargetMode="External"/><Relationship Id="rId37" Type="http://schemas.openxmlformats.org/officeDocument/2006/relationships/hyperlink" Target="http://urpnko.bget.ru" TargetMode="External"/><Relationship Id="rId40" Type="http://schemas.openxmlformats.org/officeDocument/2006/relationships/hyperlink" Target="mailto:expertis1@rbcmail.ru" TargetMode="External"/><Relationship Id="rId45" Type="http://schemas.openxmlformats.org/officeDocument/2006/relationships/hyperlink" Target="http://www.admnk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72771623507584CA06A1418FCB819DFAAB9B1BF561E2D09231EC423B2764031AAEFEDB479BBCDEnEdAH" TargetMode="External"/><Relationship Id="rId23" Type="http://schemas.openxmlformats.org/officeDocument/2006/relationships/hyperlink" Target="http://www.admnkr.ru" TargetMode="External"/><Relationship Id="rId28" Type="http://schemas.openxmlformats.org/officeDocument/2006/relationships/hyperlink" Target="consultantplus://offline/ref=23B5841D5F4403EAB8F552F5C716541125BB81201DC18EB3599CE934F72CC05A86F1F3BA0D9843B255B678N6I3G" TargetMode="External"/><Relationship Id="rId36" Type="http://schemas.openxmlformats.org/officeDocument/2006/relationships/hyperlink" Target="mailto:usib@gosnadzor42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dmnkr.ru" TargetMode="External"/><Relationship Id="rId19" Type="http://schemas.openxmlformats.org/officeDocument/2006/relationships/hyperlink" Target="consultantplus://offline/ref=E4BBCDC4E83EEB1AA2F3CB9B331C2B6F70C5C1EFC76DB9E99D8CFABBC08FB81C3CAFC0C7B1R6m4D" TargetMode="External"/><Relationship Id="rId31" Type="http://schemas.openxmlformats.org/officeDocument/2006/relationships/hyperlink" Target="http://www.admnkr.ru" TargetMode="External"/><Relationship Id="rId44" Type="http://schemas.openxmlformats.org/officeDocument/2006/relationships/hyperlink" Target="consultantplus://offline/ref=2A50B1FFC3EF1E21589E06CA7559CF77F702DAE79145CCD84080A70509BCz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hyperlink" Target="consultantplus://offline/ref=D007C1479581079B11E1A5DB7687E47F8D84BDB66856B791AAA25BE572b476G" TargetMode="External"/><Relationship Id="rId22" Type="http://schemas.openxmlformats.org/officeDocument/2006/relationships/hyperlink" Target="consultantplus://offline/ref=0ADD1063058F14D207BDC16D540E51BF9609252898CADAF7674CD22790FB8C5E0D68716B03u9c2H" TargetMode="External"/><Relationship Id="rId27" Type="http://schemas.openxmlformats.org/officeDocument/2006/relationships/hyperlink" Target="consultantplus://offline/ref=23B5841D5F4403EAB8F552F5C716541125BB81201DC18EB3599CE934F72CC05A86F1F3BA0D9843B255B678N6I1G" TargetMode="External"/><Relationship Id="rId30" Type="http://schemas.openxmlformats.org/officeDocument/2006/relationships/hyperlink" Target="http://www.admnkr.ru" TargetMode="External"/><Relationship Id="rId35" Type="http://schemas.openxmlformats.org/officeDocument/2006/relationships/hyperlink" Target="http://www.rosreestr.ru/" TargetMode="External"/><Relationship Id="rId43" Type="http://schemas.openxmlformats.org/officeDocument/2006/relationships/hyperlink" Target="consultantplus://offline/ref=2A50B1FFC3EF1E21589E06CA7559CF77F702D8EE9E41CCD84080A70509C558BD7CB629790A20CC5BBAzBE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6DF9-36AC-45CC-912F-008C4AE0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30</Pages>
  <Words>11184</Words>
  <Characters>63750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Гончарко Татьяна Михайловна</cp:lastModifiedBy>
  <cp:revision>50</cp:revision>
  <cp:lastPrinted>2015-07-01T03:27:00Z</cp:lastPrinted>
  <dcterms:created xsi:type="dcterms:W3CDTF">2014-06-17T05:41:00Z</dcterms:created>
  <dcterms:modified xsi:type="dcterms:W3CDTF">2015-07-01T10:17:00Z</dcterms:modified>
</cp:coreProperties>
</file>